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485D3" w14:textId="15F2225D" w:rsidR="00661045" w:rsidRPr="004637A6" w:rsidRDefault="00FF1D5E" w:rsidP="00713EE2">
      <w:pPr>
        <w:pStyle w:val="Titredelarticle"/>
        <w:rPr>
          <w:rFonts w:ascii="Garamond" w:hAnsi="Garamond"/>
          <w:lang w:val="fr-CA"/>
        </w:rPr>
      </w:pPr>
      <w:r w:rsidRPr="004637A6">
        <w:rPr>
          <w:rFonts w:ascii="Garamond" w:hAnsi="Garamond"/>
          <w:lang w:val="fr-CA"/>
        </w:rPr>
        <w:t xml:space="preserve">Modèle de mise en page pour Word 2016, </w:t>
      </w:r>
      <w:r w:rsidRPr="004637A6">
        <w:rPr>
          <w:rFonts w:ascii="Garamond" w:hAnsi="Garamond"/>
          <w:i/>
          <w:iCs/>
          <w:lang w:val="fr-CA"/>
        </w:rPr>
        <w:t>Explorations sociologiques</w:t>
      </w:r>
      <w:r w:rsidR="003273F1" w:rsidRPr="004637A6">
        <w:rPr>
          <w:rFonts w:ascii="Garamond" w:hAnsi="Garamond"/>
          <w:lang w:val="fr-CA"/>
        </w:rPr>
        <w:t xml:space="preserve"> (Contributions de format article)</w:t>
      </w:r>
    </w:p>
    <w:p w14:paraId="04B024C9" w14:textId="528477DB" w:rsidR="003273F1" w:rsidRPr="004637A6" w:rsidRDefault="003273F1" w:rsidP="003273F1">
      <w:pPr>
        <w:pStyle w:val="Titredelarticle"/>
        <w:rPr>
          <w:rFonts w:ascii="Garamond" w:hAnsi="Garamond"/>
          <w:lang w:val="fr-CA"/>
        </w:rPr>
      </w:pPr>
      <w:r w:rsidRPr="004637A6">
        <w:rPr>
          <w:rFonts w:ascii="Garamond" w:hAnsi="Garamond"/>
          <w:lang w:val="fr-CA"/>
        </w:rPr>
        <w:t>Titre de l’article</w:t>
      </w:r>
    </w:p>
    <w:p w14:paraId="7A8ED2B4" w14:textId="45DB2F3E" w:rsidR="00442B9C" w:rsidRPr="004637A6" w:rsidRDefault="00967ED6" w:rsidP="009914A5">
      <w:pPr>
        <w:pStyle w:val="Nomsauteurs-trices"/>
        <w:rPr>
          <w:rFonts w:ascii="Garamond" w:hAnsi="Garamond"/>
          <w:lang w:val="fr-CA"/>
        </w:rPr>
      </w:pPr>
      <w:r w:rsidRPr="004637A6">
        <w:rPr>
          <w:rFonts w:ascii="Garamond" w:hAnsi="Garamond"/>
          <w:lang w:val="fr-CA"/>
        </w:rPr>
        <w:t>Nom de l’</w:t>
      </w:r>
      <w:proofErr w:type="spellStart"/>
      <w:r w:rsidRPr="004637A6">
        <w:rPr>
          <w:rFonts w:ascii="Garamond" w:hAnsi="Garamond"/>
          <w:lang w:val="fr-CA"/>
        </w:rPr>
        <w:t>auteur·trice</w:t>
      </w:r>
      <w:r w:rsidR="004F428E" w:rsidRPr="004637A6">
        <w:rPr>
          <w:rFonts w:ascii="Garamond" w:hAnsi="Garamond"/>
          <w:vertAlign w:val="superscript"/>
          <w:lang w:val="fr-CA"/>
        </w:rPr>
        <w:t>a</w:t>
      </w:r>
      <w:proofErr w:type="spellEnd"/>
      <w:r w:rsidR="004F428E" w:rsidRPr="004637A6">
        <w:rPr>
          <w:rFonts w:ascii="Garamond" w:hAnsi="Garamond"/>
          <w:lang w:val="fr-CA"/>
        </w:rPr>
        <w:t xml:space="preserve">* </w:t>
      </w:r>
      <w:r w:rsidRPr="004637A6">
        <w:rPr>
          <w:rFonts w:ascii="Garamond" w:hAnsi="Garamond"/>
          <w:lang w:val="fr-CA"/>
        </w:rPr>
        <w:t>et</w:t>
      </w:r>
      <w:r w:rsidR="004F428E" w:rsidRPr="004637A6">
        <w:rPr>
          <w:rFonts w:ascii="Garamond" w:hAnsi="Garamond"/>
          <w:lang w:val="fr-CA"/>
        </w:rPr>
        <w:t xml:space="preserve"> </w:t>
      </w:r>
      <w:r w:rsidRPr="004637A6">
        <w:rPr>
          <w:rFonts w:ascii="Garamond" w:hAnsi="Garamond"/>
          <w:lang w:val="fr-CA"/>
        </w:rPr>
        <w:t xml:space="preserve">autres </w:t>
      </w:r>
      <w:proofErr w:type="spellStart"/>
      <w:r w:rsidRPr="004637A6">
        <w:rPr>
          <w:rFonts w:ascii="Garamond" w:hAnsi="Garamond"/>
          <w:lang w:val="fr-CA"/>
        </w:rPr>
        <w:t>Co-Auteurs·trices</w:t>
      </w:r>
      <w:r w:rsidR="004F428E" w:rsidRPr="004637A6">
        <w:rPr>
          <w:rFonts w:ascii="Garamond" w:hAnsi="Garamond"/>
          <w:vertAlign w:val="superscript"/>
          <w:lang w:val="fr-CA"/>
        </w:rPr>
        <w:t>b</w:t>
      </w:r>
      <w:proofErr w:type="spellEnd"/>
    </w:p>
    <w:p w14:paraId="5436488A" w14:textId="0CAD0672" w:rsidR="00997B0F" w:rsidRPr="004637A6" w:rsidRDefault="00B64FA3" w:rsidP="00A2360E">
      <w:pPr>
        <w:pStyle w:val="Institdappartenance"/>
        <w:rPr>
          <w:rFonts w:ascii="Garamond" w:hAnsi="Garamond"/>
          <w:lang w:val="fr-CA"/>
        </w:rPr>
      </w:pPr>
      <w:proofErr w:type="spellStart"/>
      <w:proofErr w:type="gramStart"/>
      <w:r w:rsidRPr="004637A6">
        <w:rPr>
          <w:rFonts w:ascii="Garamond" w:hAnsi="Garamond"/>
          <w:vertAlign w:val="superscript"/>
          <w:lang w:val="fr-CA"/>
        </w:rPr>
        <w:t>a</w:t>
      </w:r>
      <w:r w:rsidR="00967ED6" w:rsidRPr="004637A6">
        <w:rPr>
          <w:rFonts w:ascii="Garamond" w:hAnsi="Garamond"/>
          <w:lang w:val="fr-CA"/>
        </w:rPr>
        <w:t>Département</w:t>
      </w:r>
      <w:proofErr w:type="spellEnd"/>
      <w:proofErr w:type="gramEnd"/>
      <w:r w:rsidRPr="004637A6">
        <w:rPr>
          <w:rFonts w:ascii="Garamond" w:hAnsi="Garamond"/>
          <w:lang w:val="fr-CA"/>
        </w:rPr>
        <w:t>, Universit</w:t>
      </w:r>
      <w:r w:rsidR="00967ED6" w:rsidRPr="004637A6">
        <w:rPr>
          <w:rFonts w:ascii="Garamond" w:hAnsi="Garamond"/>
          <w:lang w:val="fr-CA"/>
        </w:rPr>
        <w:t>é</w:t>
      </w:r>
      <w:r w:rsidRPr="004637A6">
        <w:rPr>
          <w:rFonts w:ascii="Garamond" w:hAnsi="Garamond"/>
          <w:lang w:val="fr-CA"/>
        </w:rPr>
        <w:t xml:space="preserve">, </w:t>
      </w:r>
      <w:r w:rsidR="00967ED6" w:rsidRPr="004637A6">
        <w:rPr>
          <w:rFonts w:ascii="Garamond" w:hAnsi="Garamond"/>
          <w:lang w:val="fr-CA"/>
        </w:rPr>
        <w:t>Ville</w:t>
      </w:r>
      <w:r w:rsidRPr="004637A6">
        <w:rPr>
          <w:rFonts w:ascii="Garamond" w:hAnsi="Garamond"/>
          <w:lang w:val="fr-CA"/>
        </w:rPr>
        <w:t xml:space="preserve">, </w:t>
      </w:r>
      <w:r w:rsidR="00967ED6" w:rsidRPr="004637A6">
        <w:rPr>
          <w:rFonts w:ascii="Garamond" w:hAnsi="Garamond"/>
          <w:lang w:val="fr-CA"/>
        </w:rPr>
        <w:t>Pays</w:t>
      </w:r>
      <w:r w:rsidRPr="004637A6">
        <w:rPr>
          <w:rFonts w:ascii="Garamond" w:hAnsi="Garamond"/>
          <w:lang w:val="fr-CA"/>
        </w:rPr>
        <w:t xml:space="preserve">; </w:t>
      </w:r>
      <w:proofErr w:type="spellStart"/>
      <w:r w:rsidRPr="004637A6">
        <w:rPr>
          <w:rFonts w:ascii="Garamond" w:hAnsi="Garamond"/>
          <w:vertAlign w:val="superscript"/>
          <w:lang w:val="fr-CA"/>
        </w:rPr>
        <w:t>b</w:t>
      </w:r>
      <w:r w:rsidRPr="004637A6">
        <w:rPr>
          <w:rFonts w:ascii="Garamond" w:hAnsi="Garamond"/>
          <w:lang w:val="fr-CA"/>
        </w:rPr>
        <w:t>D</w:t>
      </w:r>
      <w:r w:rsidR="00967ED6" w:rsidRPr="004637A6">
        <w:rPr>
          <w:rFonts w:ascii="Garamond" w:hAnsi="Garamond"/>
          <w:lang w:val="fr-CA"/>
        </w:rPr>
        <w:t>é</w:t>
      </w:r>
      <w:r w:rsidRPr="004637A6">
        <w:rPr>
          <w:rFonts w:ascii="Garamond" w:hAnsi="Garamond"/>
          <w:lang w:val="fr-CA"/>
        </w:rPr>
        <w:t>part</w:t>
      </w:r>
      <w:r w:rsidR="00967ED6" w:rsidRPr="004637A6">
        <w:rPr>
          <w:rFonts w:ascii="Garamond" w:hAnsi="Garamond"/>
          <w:lang w:val="fr-CA"/>
        </w:rPr>
        <w:t>e</w:t>
      </w:r>
      <w:r w:rsidRPr="004637A6">
        <w:rPr>
          <w:rFonts w:ascii="Garamond" w:hAnsi="Garamond"/>
          <w:lang w:val="fr-CA"/>
        </w:rPr>
        <w:t>ment</w:t>
      </w:r>
      <w:proofErr w:type="spellEnd"/>
      <w:r w:rsidRPr="004637A6">
        <w:rPr>
          <w:rFonts w:ascii="Garamond" w:hAnsi="Garamond"/>
          <w:lang w:val="fr-CA"/>
        </w:rPr>
        <w:t>, Universit</w:t>
      </w:r>
      <w:r w:rsidR="00967ED6" w:rsidRPr="004637A6">
        <w:rPr>
          <w:rFonts w:ascii="Garamond" w:hAnsi="Garamond"/>
          <w:lang w:val="fr-CA"/>
        </w:rPr>
        <w:t>é</w:t>
      </w:r>
      <w:r w:rsidRPr="004637A6">
        <w:rPr>
          <w:rFonts w:ascii="Garamond" w:hAnsi="Garamond"/>
          <w:lang w:val="fr-CA"/>
        </w:rPr>
        <w:t xml:space="preserve">, </w:t>
      </w:r>
      <w:r w:rsidR="00967ED6" w:rsidRPr="004637A6">
        <w:rPr>
          <w:rFonts w:ascii="Garamond" w:hAnsi="Garamond"/>
          <w:lang w:val="fr-CA"/>
        </w:rPr>
        <w:t>Ville</w:t>
      </w:r>
      <w:r w:rsidRPr="004637A6">
        <w:rPr>
          <w:rFonts w:ascii="Garamond" w:hAnsi="Garamond"/>
          <w:lang w:val="fr-CA"/>
        </w:rPr>
        <w:t xml:space="preserve">, </w:t>
      </w:r>
      <w:r w:rsidR="00967ED6" w:rsidRPr="004637A6">
        <w:rPr>
          <w:rFonts w:ascii="Garamond" w:hAnsi="Garamond"/>
          <w:lang w:val="fr-CA"/>
        </w:rPr>
        <w:t>Pays</w:t>
      </w:r>
    </w:p>
    <w:p w14:paraId="4189A76E" w14:textId="47633307" w:rsidR="000A4428" w:rsidRPr="004637A6" w:rsidRDefault="00967ED6" w:rsidP="00A2360E">
      <w:pPr>
        <w:pStyle w:val="Infoscorrespondance"/>
        <w:rPr>
          <w:rFonts w:ascii="Garamond" w:hAnsi="Garamond"/>
          <w:lang w:val="fr-CA"/>
        </w:rPr>
      </w:pPr>
      <w:r w:rsidRPr="004637A6">
        <w:rPr>
          <w:rFonts w:ascii="Garamond" w:hAnsi="Garamond"/>
          <w:lang w:val="fr-CA"/>
        </w:rPr>
        <w:t xml:space="preserve">Fournissez les informations de </w:t>
      </w:r>
      <w:proofErr w:type="spellStart"/>
      <w:r w:rsidRPr="004637A6">
        <w:rPr>
          <w:rFonts w:ascii="Garamond" w:hAnsi="Garamond"/>
          <w:lang w:val="fr-CA"/>
        </w:rPr>
        <w:t>correspondence</w:t>
      </w:r>
      <w:proofErr w:type="spellEnd"/>
      <w:r w:rsidRPr="004637A6">
        <w:rPr>
          <w:rFonts w:ascii="Garamond" w:hAnsi="Garamond"/>
          <w:lang w:val="fr-CA"/>
        </w:rPr>
        <w:t xml:space="preserve"> </w:t>
      </w:r>
      <w:proofErr w:type="spellStart"/>
      <w:r w:rsidRPr="004637A6">
        <w:rPr>
          <w:rFonts w:ascii="Garamond" w:hAnsi="Garamond"/>
          <w:lang w:val="fr-CA"/>
        </w:rPr>
        <w:t>completes</w:t>
      </w:r>
      <w:proofErr w:type="spellEnd"/>
      <w:r w:rsidRPr="004637A6">
        <w:rPr>
          <w:rFonts w:ascii="Garamond" w:hAnsi="Garamond"/>
          <w:lang w:val="fr-CA"/>
        </w:rPr>
        <w:t>, incluant adresse courriel pour *l’auteur correspondant.</w:t>
      </w:r>
    </w:p>
    <w:p w14:paraId="58E903DF" w14:textId="5A633C25" w:rsidR="00C14585" w:rsidRPr="004637A6" w:rsidRDefault="00967ED6" w:rsidP="005E2EEA">
      <w:pPr>
        <w:pStyle w:val="Noticesbiographiques"/>
        <w:rPr>
          <w:rFonts w:ascii="Garamond" w:hAnsi="Garamond"/>
          <w:lang w:val="fr-CA"/>
        </w:rPr>
      </w:pPr>
      <w:r w:rsidRPr="004637A6">
        <w:rPr>
          <w:rFonts w:ascii="Garamond" w:hAnsi="Garamond"/>
          <w:lang w:val="fr-CA"/>
        </w:rPr>
        <w:t>Fournissez une courte notice biographique d</w:t>
      </w:r>
      <w:r w:rsidR="00C537D7" w:rsidRPr="004637A6">
        <w:rPr>
          <w:rFonts w:ascii="Garamond" w:hAnsi="Garamond"/>
          <w:lang w:val="fr-CA"/>
        </w:rPr>
        <w:t>e la</w:t>
      </w:r>
      <w:r w:rsidRPr="004637A6">
        <w:rPr>
          <w:rFonts w:ascii="Garamond" w:hAnsi="Garamond"/>
          <w:lang w:val="fr-CA"/>
        </w:rPr>
        <w:t xml:space="preserve"> ou des personnes contributrices</w:t>
      </w:r>
    </w:p>
    <w:p w14:paraId="09B725A8" w14:textId="77777777" w:rsidR="00E96FB0" w:rsidRPr="004637A6" w:rsidRDefault="00E96FB0" w:rsidP="005E2EEA">
      <w:pPr>
        <w:pStyle w:val="Noticesbiographiques"/>
        <w:rPr>
          <w:rFonts w:ascii="Garamond" w:hAnsi="Garamond"/>
          <w:lang w:val="fr-CA"/>
        </w:rPr>
      </w:pPr>
    </w:p>
    <w:p w14:paraId="7E4664D7" w14:textId="138B6095" w:rsidR="00C246C5" w:rsidRPr="004637A6" w:rsidRDefault="003273F1" w:rsidP="009B24B5">
      <w:pPr>
        <w:pStyle w:val="Titredelarticle"/>
        <w:rPr>
          <w:rFonts w:ascii="Garamond" w:hAnsi="Garamond"/>
          <w:lang w:val="fr-CA"/>
        </w:rPr>
      </w:pPr>
      <w:r w:rsidRPr="004637A6">
        <w:rPr>
          <w:rFonts w:ascii="Garamond" w:hAnsi="Garamond"/>
          <w:lang w:val="fr-CA"/>
        </w:rPr>
        <w:t>Réécrivez le titre de votre article</w:t>
      </w:r>
      <w:r w:rsidR="00A629E9" w:rsidRPr="004637A6">
        <w:rPr>
          <w:rFonts w:ascii="Garamond" w:hAnsi="Garamond"/>
          <w:lang w:val="fr-CA"/>
        </w:rPr>
        <w:t xml:space="preserve"> </w:t>
      </w:r>
    </w:p>
    <w:p w14:paraId="6D977C58" w14:textId="3E097855" w:rsidR="00266354" w:rsidRPr="004637A6" w:rsidRDefault="003273F1" w:rsidP="00E01BAA">
      <w:pPr>
        <w:pStyle w:val="Rsum"/>
        <w:rPr>
          <w:rFonts w:ascii="Garamond" w:hAnsi="Garamond"/>
          <w:lang w:val="fr-CA"/>
        </w:rPr>
      </w:pPr>
      <w:r w:rsidRPr="004637A6">
        <w:rPr>
          <w:rFonts w:ascii="Garamond" w:hAnsi="Garamond"/>
          <w:lang w:val="fr-CA"/>
        </w:rPr>
        <w:t xml:space="preserve">Rédigez ici un court résumé de votre contribution. Rédigez ici un court résumé de </w:t>
      </w:r>
      <w:proofErr w:type="gramStart"/>
      <w:r w:rsidRPr="004637A6">
        <w:rPr>
          <w:rFonts w:ascii="Garamond" w:hAnsi="Garamond"/>
          <w:lang w:val="fr-CA"/>
        </w:rPr>
        <w:t>votre</w:t>
      </w:r>
      <w:proofErr w:type="gramEnd"/>
      <w:r w:rsidRPr="004637A6">
        <w:rPr>
          <w:rFonts w:ascii="Garamond" w:hAnsi="Garamond"/>
          <w:lang w:val="fr-CA"/>
        </w:rPr>
        <w:t xml:space="preserve"> contribution. Rédigez ici un court résumé de votre contribution. Rédigez ici un court résumé de votre contribution. Rédigez ici un court résumé de votre contribution.</w:t>
      </w:r>
    </w:p>
    <w:p w14:paraId="678A4011" w14:textId="35848691" w:rsidR="0020415E" w:rsidRPr="004637A6" w:rsidRDefault="003273F1" w:rsidP="00F30DFF">
      <w:pPr>
        <w:rPr>
          <w:rFonts w:ascii="Garamond" w:hAnsi="Garamond"/>
          <w:lang w:val="fr-CA"/>
        </w:rPr>
      </w:pPr>
      <w:r w:rsidRPr="006F5CD2">
        <w:rPr>
          <w:rFonts w:ascii="Garamond" w:hAnsi="Garamond"/>
          <w:b/>
          <w:bCs/>
          <w:lang w:val="fr-CA"/>
        </w:rPr>
        <w:t>Mots clés</w:t>
      </w:r>
      <w:r w:rsidRPr="004637A6">
        <w:rPr>
          <w:rFonts w:ascii="Garamond" w:hAnsi="Garamond"/>
          <w:lang w:val="fr-CA"/>
        </w:rPr>
        <w:t xml:space="preserve"> </w:t>
      </w:r>
      <w:r w:rsidR="00997B0F" w:rsidRPr="004637A6">
        <w:rPr>
          <w:rFonts w:ascii="Garamond" w:hAnsi="Garamond"/>
          <w:lang w:val="fr-CA"/>
        </w:rPr>
        <w:t xml:space="preserve">: </w:t>
      </w:r>
      <w:r w:rsidRPr="004637A6">
        <w:rPr>
          <w:rFonts w:ascii="Garamond" w:hAnsi="Garamond"/>
          <w:lang w:val="fr-CA"/>
        </w:rPr>
        <w:t>mot</w:t>
      </w:r>
      <w:r w:rsidR="00997B0F" w:rsidRPr="004637A6">
        <w:rPr>
          <w:rFonts w:ascii="Garamond" w:hAnsi="Garamond"/>
          <w:lang w:val="fr-CA"/>
        </w:rPr>
        <w:t xml:space="preserve">; </w:t>
      </w:r>
      <w:r w:rsidRPr="004637A6">
        <w:rPr>
          <w:rFonts w:ascii="Garamond" w:hAnsi="Garamond"/>
          <w:lang w:val="fr-CA"/>
        </w:rPr>
        <w:t>autre mot</w:t>
      </w:r>
      <w:r w:rsidR="00997B0F" w:rsidRPr="004637A6">
        <w:rPr>
          <w:rFonts w:ascii="Garamond" w:hAnsi="Garamond"/>
          <w:lang w:val="fr-CA"/>
        </w:rPr>
        <w:t xml:space="preserve">; </w:t>
      </w:r>
      <w:r w:rsidRPr="004637A6">
        <w:rPr>
          <w:rFonts w:ascii="Garamond" w:hAnsi="Garamond"/>
          <w:lang w:val="fr-CA"/>
        </w:rPr>
        <w:t>n’employer que des minuscules sauf pour les noms propres</w:t>
      </w:r>
    </w:p>
    <w:p w14:paraId="53E48146" w14:textId="50C2E340" w:rsidR="00DB1A3C" w:rsidRPr="00DB1A3C" w:rsidRDefault="00DB1A3C" w:rsidP="00DB1A3C">
      <w:pPr>
        <w:pStyle w:val="Listeparpoints"/>
        <w:numPr>
          <w:ilvl w:val="0"/>
          <w:numId w:val="0"/>
        </w:numPr>
        <w:ind w:left="720"/>
        <w:rPr>
          <w:b/>
          <w:bCs/>
        </w:rPr>
      </w:pPr>
      <w:r w:rsidRPr="00DB1A3C">
        <w:rPr>
          <w:b/>
          <w:bCs/>
        </w:rPr>
        <w:t>Titres et sous-titres</w:t>
      </w:r>
    </w:p>
    <w:p w14:paraId="00403386" w14:textId="77777777" w:rsidR="00DB1A3C" w:rsidRPr="00DB1A3C" w:rsidRDefault="00DB1A3C" w:rsidP="00DB1A3C">
      <w:pPr>
        <w:pStyle w:val="Listeparpoints"/>
        <w:numPr>
          <w:ilvl w:val="0"/>
          <w:numId w:val="0"/>
        </w:numPr>
        <w:ind w:left="720" w:hanging="360"/>
        <w:rPr>
          <w:lang w:val="fr-CA"/>
        </w:rPr>
      </w:pPr>
      <w:r w:rsidRPr="00DB1A3C">
        <w:rPr>
          <w:lang w:val="fr-CA"/>
        </w:rPr>
        <w:t xml:space="preserve">Titres et sous-titres : segmentez votre texte en titres et sous-titres permettant d’identifier clairement le contenu de l’article. </w:t>
      </w:r>
    </w:p>
    <w:p w14:paraId="3A054E08" w14:textId="77777777" w:rsidR="00DB1A3C" w:rsidRPr="00DB1A3C" w:rsidRDefault="00DB1A3C" w:rsidP="00DB1A3C">
      <w:pPr>
        <w:pStyle w:val="Listeparpoints"/>
        <w:numPr>
          <w:ilvl w:val="0"/>
          <w:numId w:val="0"/>
        </w:numPr>
        <w:ind w:left="720"/>
        <w:rPr>
          <w:lang w:val="fr-CA"/>
        </w:rPr>
      </w:pPr>
    </w:p>
    <w:p w14:paraId="788F6524" w14:textId="4AF72048" w:rsidR="00DB1A3C" w:rsidRPr="00DB1A3C" w:rsidRDefault="00DB1A3C" w:rsidP="00DB1A3C">
      <w:pPr>
        <w:pStyle w:val="Listeparpoints"/>
        <w:numPr>
          <w:ilvl w:val="0"/>
          <w:numId w:val="0"/>
        </w:numPr>
        <w:ind w:left="720" w:hanging="360"/>
        <w:rPr>
          <w:lang w:val="fr-CA"/>
        </w:rPr>
      </w:pPr>
      <w:r w:rsidRPr="00DB1A3C">
        <w:rPr>
          <w:lang w:val="fr-CA"/>
        </w:rPr>
        <w:t xml:space="preserve">Utilisez des titres et intertitres numérotés sous la forme 1, 1.1, 1.2, 2, 2.1, etc. </w:t>
      </w:r>
    </w:p>
    <w:p w14:paraId="3028154F" w14:textId="612B8C6D" w:rsidR="00DB1A3C" w:rsidRPr="00DB1A3C" w:rsidRDefault="00DB1A3C" w:rsidP="00DB1A3C">
      <w:pPr>
        <w:pStyle w:val="Listeparpoints"/>
        <w:numPr>
          <w:ilvl w:val="0"/>
          <w:numId w:val="0"/>
        </w:numPr>
        <w:ind w:left="720" w:hanging="360"/>
        <w:rPr>
          <w:lang w:val="fr-CA"/>
        </w:rPr>
      </w:pPr>
    </w:p>
    <w:p w14:paraId="0CC63BAA" w14:textId="77777777" w:rsidR="00DB1A3C" w:rsidRPr="00DB1A3C" w:rsidRDefault="00DB1A3C" w:rsidP="00DB1A3C">
      <w:pPr>
        <w:pStyle w:val="Listeparpoints"/>
        <w:rPr>
          <w:lang w:val="fr-CA"/>
        </w:rPr>
      </w:pPr>
      <w:r w:rsidRPr="00DB1A3C">
        <w:rPr>
          <w:lang w:val="fr-CA"/>
        </w:rPr>
        <w:t xml:space="preserve">Styles des titres et sous-titres : </w:t>
      </w:r>
    </w:p>
    <w:p w14:paraId="2BEB9292" w14:textId="77777777" w:rsidR="00DB1A3C" w:rsidRPr="00DB1A3C" w:rsidRDefault="00DB1A3C" w:rsidP="00D2437E">
      <w:pPr>
        <w:pStyle w:val="Listeparpoints"/>
        <w:numPr>
          <w:ilvl w:val="0"/>
          <w:numId w:val="0"/>
        </w:numPr>
        <w:ind w:left="720"/>
        <w:rPr>
          <w:lang w:val="fr-CA"/>
        </w:rPr>
      </w:pPr>
    </w:p>
    <w:p w14:paraId="0762AC28" w14:textId="77777777" w:rsidR="00DB1A3C" w:rsidRPr="00DB1A3C" w:rsidRDefault="00DB1A3C" w:rsidP="00DB1A3C">
      <w:pPr>
        <w:pStyle w:val="Listeparpoints"/>
        <w:rPr>
          <w:lang w:val="fr-CA"/>
        </w:rPr>
      </w:pPr>
      <w:r w:rsidRPr="00DB1A3C">
        <w:rPr>
          <w:lang w:val="fr-CA"/>
        </w:rPr>
        <w:t>Titre 1: utilisez ce style pour le premier niveau d’entêtes</w:t>
      </w:r>
    </w:p>
    <w:p w14:paraId="6F732816" w14:textId="77777777" w:rsidR="00DB1A3C" w:rsidRPr="00DB1A3C" w:rsidRDefault="00DB1A3C" w:rsidP="00DB1A3C">
      <w:pPr>
        <w:pStyle w:val="Listeparpoints"/>
        <w:rPr>
          <w:lang w:val="fr-CA"/>
        </w:rPr>
      </w:pPr>
      <w:r w:rsidRPr="00DB1A3C">
        <w:rPr>
          <w:lang w:val="fr-CA"/>
        </w:rPr>
        <w:t>Titre 2 : utilisez ce style pour le deuxième niveau d’entêtes</w:t>
      </w:r>
    </w:p>
    <w:p w14:paraId="2FD5BE9E" w14:textId="77777777" w:rsidR="00DB1A3C" w:rsidRPr="00DB1A3C" w:rsidRDefault="00DB1A3C" w:rsidP="00DB1A3C">
      <w:pPr>
        <w:pStyle w:val="Listeparpoints"/>
        <w:rPr>
          <w:lang w:val="fr-CA"/>
        </w:rPr>
      </w:pPr>
      <w:r w:rsidRPr="00DB1A3C">
        <w:rPr>
          <w:lang w:val="fr-CA"/>
        </w:rPr>
        <w:lastRenderedPageBreak/>
        <w:t>Titre 3 : utilisez ce style pour le troisième niveau d’entêtes</w:t>
      </w:r>
    </w:p>
    <w:p w14:paraId="35FE7928" w14:textId="77777777" w:rsidR="00DB1A3C" w:rsidRPr="00DB1A3C" w:rsidRDefault="00DB1A3C" w:rsidP="00DB1A3C">
      <w:pPr>
        <w:pStyle w:val="Listeparpoints"/>
        <w:rPr>
          <w:lang w:val="fr-CA"/>
        </w:rPr>
      </w:pPr>
      <w:r w:rsidRPr="00DB1A3C">
        <w:rPr>
          <w:i/>
          <w:iCs/>
          <w:lang w:val="fr-CA"/>
        </w:rPr>
        <w:t>Titre 4 : gardez ce style pour la suite.</w:t>
      </w:r>
      <w:r w:rsidRPr="00DB1A3C">
        <w:rPr>
          <w:lang w:val="fr-CA"/>
        </w:rPr>
        <w:t xml:space="preserve"> Enchaînez votre texte après un point, sur la même ligne que l’entête. </w:t>
      </w:r>
    </w:p>
    <w:p w14:paraId="34AFF37B" w14:textId="73071574" w:rsidR="00CF2F4F" w:rsidRPr="00DB1A3C" w:rsidRDefault="5A575D97" w:rsidP="00343480">
      <w:pPr>
        <w:pStyle w:val="Listeparpoints"/>
        <w:rPr>
          <w:rFonts w:ascii="Garamond" w:hAnsi="Garamond"/>
          <w:lang w:val="fr-CA"/>
        </w:rPr>
      </w:pPr>
      <w:r w:rsidRPr="00DB1A3C">
        <w:rPr>
          <w:rFonts w:ascii="Garamond" w:hAnsi="Garamond"/>
          <w:lang w:val="fr-CA"/>
        </w:rPr>
        <w:t>Pour une liste par points</w:t>
      </w:r>
    </w:p>
    <w:p w14:paraId="77F6E736" w14:textId="1C8779ED" w:rsidR="0024692A" w:rsidRPr="006F5CD2" w:rsidRDefault="5A575D97" w:rsidP="006F5CD2">
      <w:pPr>
        <w:pStyle w:val="Listenumrote"/>
        <w:rPr>
          <w:rFonts w:ascii="Garamond" w:hAnsi="Garamond"/>
        </w:rPr>
      </w:pPr>
      <w:r w:rsidRPr="004637A6">
        <w:rPr>
          <w:rFonts w:ascii="Garamond" w:hAnsi="Garamond"/>
        </w:rPr>
        <w:t xml:space="preserve">Pour </w:t>
      </w:r>
      <w:proofErr w:type="spellStart"/>
      <w:r w:rsidRPr="004637A6">
        <w:rPr>
          <w:rFonts w:ascii="Garamond" w:hAnsi="Garamond"/>
        </w:rPr>
        <w:t>une</w:t>
      </w:r>
      <w:proofErr w:type="spellEnd"/>
      <w:r w:rsidRPr="004637A6">
        <w:rPr>
          <w:rFonts w:ascii="Garamond" w:hAnsi="Garamond"/>
        </w:rPr>
        <w:t xml:space="preserve"> </w:t>
      </w:r>
      <w:proofErr w:type="spellStart"/>
      <w:r w:rsidRPr="004637A6">
        <w:rPr>
          <w:rFonts w:ascii="Garamond" w:hAnsi="Garamond"/>
        </w:rPr>
        <w:t>liste</w:t>
      </w:r>
      <w:proofErr w:type="spellEnd"/>
      <w:r w:rsidRPr="004637A6">
        <w:rPr>
          <w:rFonts w:ascii="Garamond" w:hAnsi="Garamond"/>
        </w:rPr>
        <w:t xml:space="preserve"> </w:t>
      </w:r>
      <w:proofErr w:type="spellStart"/>
      <w:r w:rsidRPr="004637A6">
        <w:rPr>
          <w:rFonts w:ascii="Garamond" w:hAnsi="Garamond"/>
        </w:rPr>
        <w:t>numérotée</w:t>
      </w:r>
      <w:proofErr w:type="spellEnd"/>
      <w:r w:rsidR="00095E61" w:rsidRPr="006F5CD2">
        <w:rPr>
          <w:rFonts w:ascii="Garamond" w:hAnsi="Garamond"/>
          <w:lang w:val="fr-CA"/>
        </w:rPr>
        <w:tab/>
      </w:r>
    </w:p>
    <w:p w14:paraId="7290A068" w14:textId="77777777" w:rsidR="00D2437E" w:rsidRDefault="008A4A4A" w:rsidP="00100587">
      <w:pPr>
        <w:pStyle w:val="Remerciementsreconn"/>
        <w:rPr>
          <w:rFonts w:ascii="Garamond" w:hAnsi="Garamond"/>
          <w:sz w:val="24"/>
          <w:lang w:val="fr-CA"/>
        </w:rPr>
      </w:pPr>
      <w:r w:rsidRPr="00D2437E">
        <w:rPr>
          <w:rFonts w:ascii="Garamond" w:hAnsi="Garamond"/>
          <w:b/>
          <w:bCs/>
          <w:sz w:val="24"/>
          <w:lang w:val="fr-CA"/>
        </w:rPr>
        <w:t>Reconnaissances et remerciements</w:t>
      </w:r>
      <w:r w:rsidRPr="00D2437E">
        <w:rPr>
          <w:rFonts w:ascii="Garamond" w:hAnsi="Garamond"/>
          <w:sz w:val="24"/>
          <w:lang w:val="fr-CA"/>
        </w:rPr>
        <w:t xml:space="preserve"> </w:t>
      </w:r>
    </w:p>
    <w:p w14:paraId="5610FC00" w14:textId="4C3D730C" w:rsidR="00997B0F" w:rsidRPr="00D2437E" w:rsidRDefault="0036243B" w:rsidP="00100587">
      <w:pPr>
        <w:pStyle w:val="Remerciementsreconn"/>
        <w:rPr>
          <w:rFonts w:ascii="Garamond" w:hAnsi="Garamond"/>
          <w:sz w:val="24"/>
          <w:lang w:val="fr-CA"/>
        </w:rPr>
      </w:pPr>
      <w:r w:rsidRPr="00D2437E">
        <w:rPr>
          <w:rFonts w:ascii="Garamond" w:hAnsi="Garamond"/>
          <w:sz w:val="24"/>
          <w:lang w:val="fr-CA"/>
        </w:rPr>
        <w:t xml:space="preserve">Pour assurer l’anonymat de l’évaluation </w:t>
      </w:r>
      <w:proofErr w:type="spellStart"/>
      <w:r w:rsidRPr="00D2437E">
        <w:rPr>
          <w:rFonts w:ascii="Garamond" w:hAnsi="Garamond"/>
          <w:sz w:val="24"/>
          <w:lang w:val="fr-CA"/>
        </w:rPr>
        <w:t>double-aveuge</w:t>
      </w:r>
      <w:proofErr w:type="spellEnd"/>
      <w:r w:rsidRPr="00D2437E">
        <w:rPr>
          <w:rFonts w:ascii="Garamond" w:hAnsi="Garamond"/>
          <w:sz w:val="24"/>
          <w:lang w:val="fr-CA"/>
        </w:rPr>
        <w:t xml:space="preserve">, évitez d’identifier </w:t>
      </w:r>
      <w:r w:rsidR="005520D1" w:rsidRPr="00D2437E">
        <w:rPr>
          <w:rFonts w:ascii="Garamond" w:hAnsi="Garamond"/>
          <w:sz w:val="24"/>
          <w:lang w:val="fr-CA"/>
        </w:rPr>
        <w:t>des noms avant que le texte ait été revu par des pairs</w:t>
      </w:r>
      <w:r w:rsidR="00D2437E">
        <w:rPr>
          <w:rFonts w:ascii="Garamond" w:hAnsi="Garamond"/>
          <w:sz w:val="24"/>
          <w:lang w:val="fr-CA"/>
        </w:rPr>
        <w:t>.</w:t>
      </w:r>
    </w:p>
    <w:p w14:paraId="4B19A871" w14:textId="77777777" w:rsidR="0086354A" w:rsidRDefault="0086354A" w:rsidP="0086354A">
      <w:pPr>
        <w:jc w:val="both"/>
        <w:rPr>
          <w:b/>
          <w:bCs/>
          <w:lang w:val="fr-CA"/>
        </w:rPr>
      </w:pPr>
    </w:p>
    <w:p w14:paraId="494EB059" w14:textId="584F7497" w:rsidR="0086354A" w:rsidRPr="003B6641" w:rsidRDefault="0086354A" w:rsidP="0086354A">
      <w:pPr>
        <w:jc w:val="both"/>
        <w:rPr>
          <w:rFonts w:ascii="Garamond" w:hAnsi="Garamond"/>
          <w:b/>
          <w:bCs/>
          <w:lang w:val="fr-CA"/>
        </w:rPr>
      </w:pPr>
      <w:r w:rsidRPr="003B6641">
        <w:rPr>
          <w:rFonts w:ascii="Garamond" w:hAnsi="Garamond"/>
          <w:b/>
          <w:bCs/>
          <w:lang w:val="fr-CA"/>
        </w:rPr>
        <w:t>Références et bibliographie</w:t>
      </w:r>
    </w:p>
    <w:p w14:paraId="6AD012FB" w14:textId="77777777" w:rsidR="0086354A" w:rsidRPr="003B6641" w:rsidRDefault="0086354A" w:rsidP="0086354A">
      <w:pPr>
        <w:jc w:val="both"/>
        <w:rPr>
          <w:rFonts w:ascii="Garamond" w:hAnsi="Garamond"/>
          <w:lang w:val="fr-CA"/>
        </w:rPr>
      </w:pPr>
      <w:r w:rsidRPr="003B6641">
        <w:rPr>
          <w:rFonts w:ascii="Garamond" w:hAnsi="Garamond"/>
          <w:lang w:val="fr-CA"/>
        </w:rPr>
        <w:t xml:space="preserve">Notes et références dans le texte : les références selon la méthode auteur-date sont </w:t>
      </w:r>
      <w:r w:rsidRPr="003B6641">
        <w:rPr>
          <w:rFonts w:ascii="Garamond" w:hAnsi="Garamond"/>
          <w:b/>
          <w:bCs/>
          <w:lang w:val="fr-CA"/>
        </w:rPr>
        <w:t>interdites</w:t>
      </w:r>
      <w:r w:rsidRPr="003B6641">
        <w:rPr>
          <w:rFonts w:ascii="Garamond" w:hAnsi="Garamond"/>
          <w:lang w:val="fr-CA"/>
        </w:rPr>
        <w:t xml:space="preserve">. Les notes et les références doivent être sous le format des notes en bas de page selon la fonction de renvoie automatique par votre logiciel de traitement de texte. La numérotation doit être en continue et en chiffres arabes. L’appel de notes doit être placé </w:t>
      </w:r>
      <w:r w:rsidRPr="003B6641">
        <w:rPr>
          <w:rFonts w:ascii="Garamond" w:hAnsi="Garamond"/>
          <w:b/>
          <w:bCs/>
          <w:lang w:val="fr-CA"/>
        </w:rPr>
        <w:t>avant</w:t>
      </w:r>
      <w:r w:rsidRPr="003B6641">
        <w:rPr>
          <w:rFonts w:ascii="Garamond" w:hAnsi="Garamond"/>
          <w:lang w:val="fr-CA"/>
        </w:rPr>
        <w:t xml:space="preserve"> la ponctuation. </w:t>
      </w:r>
    </w:p>
    <w:p w14:paraId="449C3014" w14:textId="77777777" w:rsidR="003B6641" w:rsidRPr="003B6641" w:rsidRDefault="003B6641" w:rsidP="0086354A">
      <w:pPr>
        <w:jc w:val="both"/>
        <w:rPr>
          <w:rFonts w:ascii="Garamond" w:hAnsi="Garamond"/>
          <w:lang w:val="fr-CA"/>
        </w:rPr>
      </w:pPr>
    </w:p>
    <w:p w14:paraId="378A084B" w14:textId="469933CF" w:rsidR="000C3109" w:rsidRPr="003B6641" w:rsidRDefault="0086354A" w:rsidP="000C3109">
      <w:pPr>
        <w:pStyle w:val="Notedefin"/>
        <w:rPr>
          <w:rFonts w:ascii="Garamond" w:hAnsi="Garamond"/>
          <w:b/>
          <w:bCs/>
          <w:sz w:val="24"/>
          <w:szCs w:val="24"/>
        </w:rPr>
      </w:pPr>
      <w:r w:rsidRPr="003B6641">
        <w:rPr>
          <w:rStyle w:val="normaltextrun"/>
          <w:rFonts w:ascii="Garamond" w:hAnsi="Garamond"/>
          <w:color w:val="000000"/>
          <w:sz w:val="24"/>
          <w:szCs w:val="24"/>
        </w:rPr>
        <w:t xml:space="preserve">Le format de références bibliographiques demandé est le style </w:t>
      </w:r>
      <w:r w:rsidR="000C3109" w:rsidRPr="003B6641">
        <w:rPr>
          <w:rFonts w:ascii="Garamond" w:hAnsi="Garamond"/>
          <w:b/>
          <w:bCs/>
          <w:sz w:val="24"/>
          <w:szCs w:val="24"/>
        </w:rPr>
        <w:t>Chicago Manual of Style 17th</w:t>
      </w:r>
      <w:r w:rsidR="003B6641" w:rsidRPr="003B6641">
        <w:rPr>
          <w:rFonts w:ascii="Garamond" w:hAnsi="Garamond"/>
          <w:b/>
          <w:bCs/>
          <w:sz w:val="24"/>
          <w:szCs w:val="24"/>
        </w:rPr>
        <w:t xml:space="preserve"> </w:t>
      </w:r>
      <w:proofErr w:type="spellStart"/>
      <w:r w:rsidR="000C3109" w:rsidRPr="003B6641">
        <w:rPr>
          <w:rFonts w:ascii="Garamond" w:hAnsi="Garamond"/>
          <w:b/>
          <w:bCs/>
          <w:sz w:val="24"/>
          <w:szCs w:val="24"/>
        </w:rPr>
        <w:t>edition</w:t>
      </w:r>
      <w:proofErr w:type="spellEnd"/>
      <w:r w:rsidR="000C3109" w:rsidRPr="003B6641">
        <w:rPr>
          <w:rFonts w:ascii="Garamond" w:hAnsi="Garamond"/>
          <w:b/>
          <w:bCs/>
          <w:sz w:val="24"/>
          <w:szCs w:val="24"/>
        </w:rPr>
        <w:t xml:space="preserve"> (full note) </w:t>
      </w:r>
      <w:r w:rsidR="000C3109" w:rsidRPr="003B6641">
        <w:rPr>
          <w:rFonts w:ascii="Garamond" w:hAnsi="Garamond"/>
          <w:sz w:val="24"/>
          <w:szCs w:val="24"/>
        </w:rPr>
        <w:t>dans ses deux formats (note en bas de page et références en fin de document), formats</w:t>
      </w:r>
      <w:r w:rsidR="000C3109" w:rsidRPr="003B6641">
        <w:rPr>
          <w:rFonts w:ascii="Garamond" w:hAnsi="Garamond"/>
          <w:b/>
          <w:bCs/>
          <w:sz w:val="24"/>
          <w:szCs w:val="24"/>
        </w:rPr>
        <w:t xml:space="preserve"> </w:t>
      </w:r>
      <w:r w:rsidR="000C3109" w:rsidRPr="003B6641">
        <w:rPr>
          <w:rFonts w:ascii="Garamond" w:hAnsi="Garamond"/>
          <w:sz w:val="24"/>
          <w:szCs w:val="24"/>
        </w:rPr>
        <w:t xml:space="preserve">disponibles notamment avec le logiciel gratuit Zotero. </w:t>
      </w:r>
    </w:p>
    <w:p w14:paraId="735B7DAC" w14:textId="77777777" w:rsidR="003B6641" w:rsidRDefault="003B6641" w:rsidP="0086354A">
      <w:pPr>
        <w:pStyle w:val="paragraph"/>
        <w:spacing w:before="0" w:beforeAutospacing="0" w:after="0" w:afterAutospacing="0"/>
        <w:jc w:val="both"/>
        <w:textAlignment w:val="baseline"/>
        <w:rPr>
          <w:rStyle w:val="normaltextrun"/>
          <w:color w:val="000000"/>
        </w:rPr>
      </w:pPr>
    </w:p>
    <w:p w14:paraId="67697ED0" w14:textId="69C6313A" w:rsidR="0086354A" w:rsidRDefault="0086354A" w:rsidP="0086354A">
      <w:pPr>
        <w:pStyle w:val="paragraph"/>
        <w:spacing w:before="0" w:beforeAutospacing="0" w:after="0" w:afterAutospacing="0"/>
        <w:jc w:val="both"/>
        <w:textAlignment w:val="baseline"/>
        <w:rPr>
          <w:rStyle w:val="eop"/>
          <w:color w:val="000000"/>
        </w:rPr>
      </w:pPr>
      <w:r w:rsidRPr="007A12B6">
        <w:rPr>
          <w:rStyle w:val="normaltextrun"/>
          <w:color w:val="000000"/>
        </w:rPr>
        <w:t>Nous exigeons cependant de constituer une bibliographie en fin de texte pour permettre aux personnes le lisant de repérer facilement les références qui sont d’intérêt pour elles.</w:t>
      </w:r>
      <w:r w:rsidRPr="007A12B6">
        <w:rPr>
          <w:rStyle w:val="eop"/>
          <w:color w:val="000000"/>
        </w:rPr>
        <w:t> </w:t>
      </w:r>
    </w:p>
    <w:p w14:paraId="297A328A" w14:textId="77777777" w:rsidR="00DC2639" w:rsidRPr="007A12B6" w:rsidRDefault="00DC2639" w:rsidP="0086354A">
      <w:pPr>
        <w:pStyle w:val="paragraph"/>
        <w:spacing w:before="0" w:beforeAutospacing="0" w:after="0" w:afterAutospacing="0"/>
        <w:jc w:val="both"/>
        <w:textAlignment w:val="baseline"/>
      </w:pPr>
    </w:p>
    <w:p w14:paraId="20045067" w14:textId="77777777" w:rsidR="00DC2639" w:rsidRPr="007A12B6" w:rsidRDefault="00DC2639" w:rsidP="00DC2639">
      <w:pPr>
        <w:pStyle w:val="paragraph"/>
        <w:numPr>
          <w:ilvl w:val="0"/>
          <w:numId w:val="31"/>
        </w:numPr>
        <w:spacing w:before="0" w:beforeAutospacing="0" w:after="0" w:afterAutospacing="0"/>
        <w:jc w:val="both"/>
        <w:textAlignment w:val="baseline"/>
        <w:rPr>
          <w:rStyle w:val="eop"/>
        </w:rPr>
      </w:pPr>
      <w:r w:rsidRPr="007A12B6">
        <w:rPr>
          <w:rStyle w:val="normaltextrun"/>
          <w:color w:val="000000"/>
        </w:rPr>
        <w:t>Classer les références par ordre alphabétique des noms d’autrices et auteurs.</w:t>
      </w:r>
    </w:p>
    <w:p w14:paraId="608D5309" w14:textId="77777777" w:rsidR="00DC2639" w:rsidRPr="007A12B6" w:rsidRDefault="00DC2639" w:rsidP="00DC2639">
      <w:pPr>
        <w:pStyle w:val="paragraph"/>
        <w:numPr>
          <w:ilvl w:val="0"/>
          <w:numId w:val="31"/>
        </w:numPr>
        <w:spacing w:before="0" w:beforeAutospacing="0" w:after="0" w:afterAutospacing="0"/>
        <w:jc w:val="both"/>
        <w:textAlignment w:val="baseline"/>
      </w:pPr>
      <w:r w:rsidRPr="007A12B6">
        <w:rPr>
          <w:rStyle w:val="normaltextrun"/>
          <w:color w:val="000000"/>
        </w:rPr>
        <w:t>Placer les références de la même personne en ordre chronologique (du plus ancien au plus récent).</w:t>
      </w:r>
      <w:r w:rsidRPr="007A12B6">
        <w:rPr>
          <w:rStyle w:val="eop"/>
          <w:color w:val="000000"/>
        </w:rPr>
        <w:t> </w:t>
      </w:r>
    </w:p>
    <w:p w14:paraId="28B77562" w14:textId="77777777" w:rsidR="00DC2639" w:rsidRPr="007A12B6" w:rsidRDefault="00DC2639" w:rsidP="00DC2639">
      <w:pPr>
        <w:pStyle w:val="paragraph"/>
        <w:numPr>
          <w:ilvl w:val="0"/>
          <w:numId w:val="31"/>
        </w:numPr>
        <w:spacing w:before="0" w:beforeAutospacing="0" w:after="0" w:afterAutospacing="0"/>
        <w:jc w:val="both"/>
        <w:textAlignment w:val="baseline"/>
      </w:pPr>
      <w:r w:rsidRPr="007A12B6">
        <w:rPr>
          <w:rStyle w:val="normaltextrun"/>
          <w:color w:val="000000"/>
        </w:rPr>
        <w:t>Citer tous les auteur et autrices d'une publication.</w:t>
      </w:r>
      <w:r w:rsidRPr="007A12B6">
        <w:rPr>
          <w:rStyle w:val="eop"/>
          <w:color w:val="000000"/>
        </w:rPr>
        <w:t> </w:t>
      </w:r>
    </w:p>
    <w:p w14:paraId="7D677B36" w14:textId="4545ADEF" w:rsidR="00AC66C2" w:rsidRDefault="00DC2639" w:rsidP="00AC66C2">
      <w:pPr>
        <w:pStyle w:val="paragraph"/>
        <w:numPr>
          <w:ilvl w:val="0"/>
          <w:numId w:val="31"/>
        </w:numPr>
        <w:spacing w:before="0" w:beforeAutospacing="0" w:after="0" w:afterAutospacing="0"/>
        <w:jc w:val="both"/>
        <w:textAlignment w:val="baseline"/>
        <w:rPr>
          <w:rStyle w:val="eop"/>
        </w:rPr>
      </w:pPr>
      <w:r w:rsidRPr="004B411E">
        <w:rPr>
          <w:rStyle w:val="normaltextrun"/>
          <w:color w:val="000000"/>
        </w:rPr>
        <w:t>Lorsque vous citez deux ouvrages publiés par la même personne la même année, ajouter une lettre à l’année : (</w:t>
      </w:r>
      <w:proofErr w:type="gramStart"/>
      <w:r w:rsidRPr="004B411E">
        <w:rPr>
          <w:rStyle w:val="normaltextrun"/>
          <w:color w:val="000000"/>
        </w:rPr>
        <w:t>Germain, ….</w:t>
      </w:r>
      <w:proofErr w:type="gramEnd"/>
      <w:r w:rsidRPr="004B411E">
        <w:rPr>
          <w:rStyle w:val="normaltextrun"/>
          <w:color w:val="000000"/>
        </w:rPr>
        <w:t>1999a, 1999b).</w:t>
      </w:r>
      <w:r w:rsidRPr="004B411E">
        <w:rPr>
          <w:rStyle w:val="eop"/>
          <w:color w:val="000000"/>
        </w:rPr>
        <w:t> </w:t>
      </w:r>
    </w:p>
    <w:p w14:paraId="1A6A1A5C" w14:textId="77777777" w:rsidR="00AC66C2" w:rsidRDefault="00AC66C2" w:rsidP="00AC66C2">
      <w:pPr>
        <w:pStyle w:val="paragraph"/>
        <w:spacing w:before="0" w:beforeAutospacing="0" w:after="0" w:afterAutospacing="0"/>
        <w:ind w:left="720"/>
        <w:jc w:val="both"/>
        <w:textAlignment w:val="baseline"/>
        <w:rPr>
          <w:rStyle w:val="eop"/>
        </w:rPr>
      </w:pPr>
    </w:p>
    <w:p w14:paraId="6F28BCFD" w14:textId="122F1CFF" w:rsidR="00533A4F" w:rsidRDefault="00533A4F" w:rsidP="00AC66C2">
      <w:pPr>
        <w:pStyle w:val="paragraph"/>
        <w:spacing w:before="0" w:beforeAutospacing="0" w:after="0" w:afterAutospacing="0"/>
        <w:ind w:left="720"/>
        <w:jc w:val="both"/>
        <w:textAlignment w:val="baseline"/>
        <w:rPr>
          <w:rStyle w:val="eop"/>
        </w:rPr>
      </w:pPr>
      <w:r>
        <w:rPr>
          <w:rStyle w:val="eop"/>
        </w:rPr>
        <w:t xml:space="preserve">Exemples de références </w:t>
      </w:r>
      <w:r w:rsidR="00883896">
        <w:rPr>
          <w:rStyle w:val="eop"/>
        </w:rPr>
        <w:t>en note en bas de page</w:t>
      </w:r>
    </w:p>
    <w:p w14:paraId="09B2D312" w14:textId="23FDC34E" w:rsidR="002228CD" w:rsidRDefault="002228CD" w:rsidP="00AC66C2">
      <w:pPr>
        <w:pStyle w:val="paragraph"/>
        <w:spacing w:before="0" w:beforeAutospacing="0" w:after="0" w:afterAutospacing="0"/>
        <w:ind w:left="720"/>
        <w:jc w:val="both"/>
        <w:textAlignment w:val="baseline"/>
      </w:pPr>
      <w:r>
        <w:lastRenderedPageBreak/>
        <w:t>Livre</w:t>
      </w:r>
    </w:p>
    <w:p w14:paraId="4E946D26" w14:textId="77777777" w:rsidR="00DE55AA" w:rsidRDefault="00DE55AA" w:rsidP="00AC66C2">
      <w:pPr>
        <w:pStyle w:val="paragraph"/>
        <w:spacing w:before="0" w:beforeAutospacing="0" w:after="0" w:afterAutospacing="0"/>
        <w:ind w:left="720"/>
        <w:jc w:val="both"/>
        <w:textAlignment w:val="baseline"/>
      </w:pPr>
    </w:p>
    <w:p w14:paraId="7EBE5F27" w14:textId="7E9087B3" w:rsidR="00883896" w:rsidRDefault="007E7B8B" w:rsidP="00AC66C2">
      <w:pPr>
        <w:pStyle w:val="paragraph"/>
        <w:spacing w:before="0" w:beforeAutospacing="0" w:after="0" w:afterAutospacing="0"/>
        <w:ind w:left="720"/>
        <w:jc w:val="both"/>
        <w:textAlignment w:val="baseline"/>
      </w:pPr>
      <w:r w:rsidRPr="007E7B8B">
        <w:t xml:space="preserve">Jean-Michel Berthelot, </w:t>
      </w:r>
      <w:r w:rsidRPr="007E7B8B">
        <w:rPr>
          <w:i/>
          <w:iCs/>
        </w:rPr>
        <w:t>Sociologie : épistémologie d’une discipline : textes fondamentaux</w:t>
      </w:r>
      <w:r w:rsidRPr="007E7B8B">
        <w:t>, 1re éd., Portefeuille Sociologie, (Paris: De Boeck Université, 2000).</w:t>
      </w:r>
    </w:p>
    <w:p w14:paraId="710AB3A2" w14:textId="4BF84883" w:rsidR="007E7B8B" w:rsidRDefault="002228CD" w:rsidP="00AC66C2">
      <w:pPr>
        <w:pStyle w:val="paragraph"/>
        <w:spacing w:before="0" w:beforeAutospacing="0" w:after="0" w:afterAutospacing="0"/>
        <w:ind w:left="720"/>
        <w:jc w:val="both"/>
        <w:textAlignment w:val="baseline"/>
      </w:pPr>
      <w:r>
        <w:t>Article</w:t>
      </w:r>
    </w:p>
    <w:p w14:paraId="3F70E6A5" w14:textId="77777777" w:rsidR="00DE55AA" w:rsidRDefault="00DE55AA" w:rsidP="00AC66C2">
      <w:pPr>
        <w:pStyle w:val="paragraph"/>
        <w:spacing w:before="0" w:beforeAutospacing="0" w:after="0" w:afterAutospacing="0"/>
        <w:ind w:left="720"/>
        <w:jc w:val="both"/>
        <w:textAlignment w:val="baseline"/>
      </w:pPr>
    </w:p>
    <w:p w14:paraId="317B25D2" w14:textId="5D6A385C" w:rsidR="007E7B8B" w:rsidRDefault="002228CD" w:rsidP="00AC66C2">
      <w:pPr>
        <w:pStyle w:val="paragraph"/>
        <w:spacing w:before="0" w:beforeAutospacing="0" w:after="0" w:afterAutospacing="0"/>
        <w:ind w:left="720"/>
        <w:jc w:val="both"/>
        <w:textAlignment w:val="baseline"/>
      </w:pPr>
      <w:r w:rsidRPr="002228CD">
        <w:t xml:space="preserve">Gilles Granger, « Modèles qualitatifs, modèles quantitatifs dans la connaissance scientifique », </w:t>
      </w:r>
      <w:r w:rsidRPr="002228CD">
        <w:rPr>
          <w:i/>
          <w:iCs/>
        </w:rPr>
        <w:t>Sociologie et sociétés</w:t>
      </w:r>
      <w:r w:rsidRPr="002228CD">
        <w:t xml:space="preserve"> 14, n</w:t>
      </w:r>
      <w:r w:rsidRPr="002228CD">
        <w:rPr>
          <w:vertAlign w:val="superscript"/>
        </w:rPr>
        <w:t>o</w:t>
      </w:r>
      <w:r w:rsidRPr="002228CD">
        <w:t xml:space="preserve"> 1 (1982): 7</w:t>
      </w:r>
      <w:r w:rsidRPr="002228CD">
        <w:noBreakHyphen/>
        <w:t xml:space="preserve">13, </w:t>
      </w:r>
      <w:hyperlink r:id="rId12" w:history="1">
        <w:r w:rsidRPr="002228CD">
          <w:rPr>
            <w:rStyle w:val="Lienhypertexte"/>
          </w:rPr>
          <w:t>https://doi.org/10.7202/006768ar</w:t>
        </w:r>
      </w:hyperlink>
      <w:r w:rsidRPr="002228CD">
        <w:t>.</w:t>
      </w:r>
    </w:p>
    <w:p w14:paraId="728C8CE8" w14:textId="0D5C16D8" w:rsidR="002228CD" w:rsidRDefault="006E71B0" w:rsidP="00AC66C2">
      <w:pPr>
        <w:pStyle w:val="paragraph"/>
        <w:spacing w:before="0" w:beforeAutospacing="0" w:after="0" w:afterAutospacing="0"/>
        <w:ind w:left="720"/>
        <w:jc w:val="both"/>
        <w:textAlignment w:val="baseline"/>
      </w:pPr>
      <w:r>
        <w:t>Chapitre dans un livre</w:t>
      </w:r>
    </w:p>
    <w:p w14:paraId="4970D2EB" w14:textId="77777777" w:rsidR="00DE55AA" w:rsidRDefault="00DE55AA" w:rsidP="00AC66C2">
      <w:pPr>
        <w:pStyle w:val="paragraph"/>
        <w:spacing w:before="0" w:beforeAutospacing="0" w:after="0" w:afterAutospacing="0"/>
        <w:ind w:left="720"/>
        <w:jc w:val="both"/>
        <w:textAlignment w:val="baseline"/>
      </w:pPr>
    </w:p>
    <w:p w14:paraId="0FC3DB87" w14:textId="5CC7867F" w:rsidR="006E71B0" w:rsidRPr="00DE55AA" w:rsidRDefault="00DE55AA" w:rsidP="00AC66C2">
      <w:pPr>
        <w:pStyle w:val="paragraph"/>
        <w:spacing w:before="0" w:beforeAutospacing="0" w:after="0" w:afterAutospacing="0"/>
        <w:ind w:left="720"/>
        <w:jc w:val="both"/>
        <w:textAlignment w:val="baseline"/>
        <w:rPr>
          <w:rStyle w:val="eop"/>
        </w:rPr>
      </w:pPr>
      <w:r w:rsidRPr="00DE55AA">
        <w:t xml:space="preserve">Gilles Houle, « L’analyse clinique en sciences humaines : pour une épistémologie pratique », dans L’analyse clinique dans les sciences humaines, éd. </w:t>
      </w:r>
      <w:proofErr w:type="gramStart"/>
      <w:r w:rsidRPr="00DE55AA">
        <w:t>par</w:t>
      </w:r>
      <w:proofErr w:type="gramEnd"/>
      <w:r w:rsidRPr="00DE55AA">
        <w:t xml:space="preserve"> Gilles Houles Eugène Enriquez (Montréal: Saint-Martin, 1993), 39‑53.</w:t>
      </w:r>
    </w:p>
    <w:p w14:paraId="59EAA868" w14:textId="4B113B9C" w:rsidR="00AC66C2" w:rsidRDefault="00AC66C2" w:rsidP="00AC66C2">
      <w:pPr>
        <w:pStyle w:val="paragraph"/>
        <w:spacing w:before="0" w:beforeAutospacing="0" w:after="0" w:afterAutospacing="0"/>
        <w:ind w:left="720"/>
        <w:jc w:val="both"/>
        <w:textAlignment w:val="baseline"/>
        <w:rPr>
          <w:rStyle w:val="eop"/>
        </w:rPr>
      </w:pPr>
      <w:r>
        <w:rPr>
          <w:rStyle w:val="eop"/>
        </w:rPr>
        <w:t xml:space="preserve">Exemples de références en note en </w:t>
      </w:r>
      <w:r w:rsidR="00533A4F">
        <w:rPr>
          <w:rStyle w:val="eop"/>
        </w:rPr>
        <w:t>fin de document :</w:t>
      </w:r>
    </w:p>
    <w:p w14:paraId="4A810B62" w14:textId="77777777" w:rsidR="00DE55AA" w:rsidRDefault="00DE55AA" w:rsidP="00533A4F">
      <w:pPr>
        <w:widowControl w:val="0"/>
        <w:autoSpaceDE w:val="0"/>
        <w:autoSpaceDN w:val="0"/>
        <w:adjustRightInd w:val="0"/>
        <w:spacing w:line="240" w:lineRule="auto"/>
        <w:ind w:left="720" w:hanging="720"/>
        <w:rPr>
          <w:lang w:val="fr-CA"/>
        </w:rPr>
      </w:pPr>
    </w:p>
    <w:p w14:paraId="14FA68CC" w14:textId="2F2C1DD4" w:rsidR="00533A4F" w:rsidRPr="00533A4F" w:rsidRDefault="00533A4F" w:rsidP="00533A4F">
      <w:pPr>
        <w:widowControl w:val="0"/>
        <w:autoSpaceDE w:val="0"/>
        <w:autoSpaceDN w:val="0"/>
        <w:adjustRightInd w:val="0"/>
        <w:spacing w:line="240" w:lineRule="auto"/>
        <w:ind w:left="720" w:hanging="720"/>
        <w:rPr>
          <w:lang w:val="fr-CA"/>
        </w:rPr>
      </w:pPr>
      <w:r w:rsidRPr="00533A4F">
        <w:rPr>
          <w:lang w:val="fr-CA"/>
        </w:rPr>
        <w:t xml:space="preserve">Berthelot, Jean-Michel. </w:t>
      </w:r>
      <w:r w:rsidRPr="00533A4F">
        <w:rPr>
          <w:i/>
          <w:iCs/>
          <w:lang w:val="fr-CA"/>
        </w:rPr>
        <w:t>Sociologie : épistémologie d’une discipline : textes fondamentaux</w:t>
      </w:r>
      <w:r w:rsidRPr="00533A4F">
        <w:rPr>
          <w:lang w:val="fr-CA"/>
        </w:rPr>
        <w:t xml:space="preserve">. 1re éd. Portefeuille </w:t>
      </w:r>
      <w:proofErr w:type="gramStart"/>
      <w:r w:rsidRPr="00533A4F">
        <w:rPr>
          <w:lang w:val="fr-CA"/>
        </w:rPr>
        <w:t>Sociologie,.</w:t>
      </w:r>
      <w:proofErr w:type="gramEnd"/>
      <w:r w:rsidRPr="00533A4F">
        <w:rPr>
          <w:lang w:val="fr-CA"/>
        </w:rPr>
        <w:t xml:space="preserve"> Paris: De Boeck Université, 2000.</w:t>
      </w:r>
    </w:p>
    <w:p w14:paraId="02895860" w14:textId="77777777" w:rsidR="00DE55AA" w:rsidRDefault="00DE55AA" w:rsidP="00533A4F">
      <w:pPr>
        <w:widowControl w:val="0"/>
        <w:autoSpaceDE w:val="0"/>
        <w:autoSpaceDN w:val="0"/>
        <w:adjustRightInd w:val="0"/>
        <w:spacing w:line="240" w:lineRule="auto"/>
        <w:ind w:left="720" w:hanging="720"/>
        <w:rPr>
          <w:lang w:val="fr-CA"/>
        </w:rPr>
      </w:pPr>
    </w:p>
    <w:p w14:paraId="659325B6" w14:textId="539E7F60" w:rsidR="00533A4F" w:rsidRPr="00533A4F" w:rsidRDefault="00533A4F" w:rsidP="00533A4F">
      <w:pPr>
        <w:widowControl w:val="0"/>
        <w:autoSpaceDE w:val="0"/>
        <w:autoSpaceDN w:val="0"/>
        <w:adjustRightInd w:val="0"/>
        <w:spacing w:line="240" w:lineRule="auto"/>
        <w:ind w:left="720" w:hanging="720"/>
        <w:rPr>
          <w:lang w:val="fr-CA"/>
        </w:rPr>
      </w:pPr>
      <w:r w:rsidRPr="00533A4F">
        <w:rPr>
          <w:lang w:val="fr-CA"/>
        </w:rPr>
        <w:t xml:space="preserve">Granger, Gilles. « Modèles qualitatifs, modèles quantitatifs dans la connaissance scientifique ». </w:t>
      </w:r>
      <w:r w:rsidRPr="00533A4F">
        <w:rPr>
          <w:i/>
          <w:iCs/>
          <w:lang w:val="fr-CA"/>
        </w:rPr>
        <w:t>Sociologie et sociétés</w:t>
      </w:r>
      <w:r w:rsidRPr="00533A4F">
        <w:rPr>
          <w:lang w:val="fr-CA"/>
        </w:rPr>
        <w:t xml:space="preserve"> 14, n</w:t>
      </w:r>
      <w:r w:rsidRPr="00533A4F">
        <w:rPr>
          <w:vertAlign w:val="superscript"/>
          <w:lang w:val="fr-CA"/>
        </w:rPr>
        <w:t>o</w:t>
      </w:r>
      <w:r w:rsidRPr="00533A4F">
        <w:rPr>
          <w:lang w:val="fr-CA"/>
        </w:rPr>
        <w:t xml:space="preserve"> 1 (1982): 7‑13. https://doi.org/10.7202/006768ar.</w:t>
      </w:r>
    </w:p>
    <w:p w14:paraId="04EF4547" w14:textId="77777777" w:rsidR="00DE55AA" w:rsidRDefault="00DE55AA" w:rsidP="00533A4F">
      <w:pPr>
        <w:widowControl w:val="0"/>
        <w:autoSpaceDE w:val="0"/>
        <w:autoSpaceDN w:val="0"/>
        <w:adjustRightInd w:val="0"/>
        <w:spacing w:line="240" w:lineRule="auto"/>
        <w:ind w:left="720" w:hanging="720"/>
        <w:rPr>
          <w:lang w:val="fr-CA"/>
        </w:rPr>
      </w:pPr>
    </w:p>
    <w:p w14:paraId="591A9B85" w14:textId="6DA7B04D" w:rsidR="00533A4F" w:rsidRPr="00DE55AA" w:rsidRDefault="00533A4F" w:rsidP="00533A4F">
      <w:pPr>
        <w:widowControl w:val="0"/>
        <w:autoSpaceDE w:val="0"/>
        <w:autoSpaceDN w:val="0"/>
        <w:adjustRightInd w:val="0"/>
        <w:spacing w:line="240" w:lineRule="auto"/>
        <w:ind w:left="720" w:hanging="720"/>
        <w:rPr>
          <w:lang w:val="fr-CA"/>
        </w:rPr>
      </w:pPr>
      <w:r w:rsidRPr="00533A4F">
        <w:rPr>
          <w:lang w:val="fr-CA"/>
        </w:rPr>
        <w:t xml:space="preserve">Houle, Gilles. « L’analyse clinique en sciences humaines : pour une épistémologie pratique ». Dans </w:t>
      </w:r>
      <w:r w:rsidRPr="00533A4F">
        <w:rPr>
          <w:i/>
          <w:iCs/>
          <w:lang w:val="fr-CA"/>
        </w:rPr>
        <w:t>L’analyse clinique dans les sciences humaines</w:t>
      </w:r>
      <w:r w:rsidRPr="00533A4F">
        <w:rPr>
          <w:lang w:val="fr-CA"/>
        </w:rPr>
        <w:t>, édité par Gilles Houle</w:t>
      </w:r>
      <w:r w:rsidR="00DE55AA">
        <w:rPr>
          <w:lang w:val="fr-CA"/>
        </w:rPr>
        <w:t>,</w:t>
      </w:r>
      <w:r w:rsidRPr="00533A4F">
        <w:rPr>
          <w:lang w:val="fr-CA"/>
        </w:rPr>
        <w:t xml:space="preserve"> Eugène Enriquez, 39‑53. </w:t>
      </w:r>
      <w:r w:rsidRPr="00DE55AA">
        <w:rPr>
          <w:lang w:val="fr-CA"/>
        </w:rPr>
        <w:t>Montréal: Saint-Martin, 1993.</w:t>
      </w:r>
    </w:p>
    <w:p w14:paraId="38D315DC" w14:textId="77777777" w:rsidR="00533A4F" w:rsidRPr="004B411E" w:rsidRDefault="00533A4F" w:rsidP="00AC66C2">
      <w:pPr>
        <w:pStyle w:val="paragraph"/>
        <w:spacing w:before="0" w:beforeAutospacing="0" w:after="0" w:afterAutospacing="0"/>
        <w:ind w:left="720"/>
        <w:jc w:val="both"/>
        <w:textAlignment w:val="baseline"/>
        <w:rPr>
          <w:rStyle w:val="eop"/>
        </w:rPr>
      </w:pPr>
    </w:p>
    <w:p w14:paraId="7A5E466C" w14:textId="77777777" w:rsidR="00424600" w:rsidRDefault="00424600" w:rsidP="00424600">
      <w:pPr>
        <w:jc w:val="both"/>
        <w:rPr>
          <w:b/>
          <w:bCs/>
          <w:lang w:val="fr-CA"/>
        </w:rPr>
      </w:pPr>
    </w:p>
    <w:p w14:paraId="159C09AF" w14:textId="43F71E9D" w:rsidR="00424600" w:rsidRPr="00424600" w:rsidRDefault="00424600" w:rsidP="00424600">
      <w:pPr>
        <w:jc w:val="both"/>
        <w:rPr>
          <w:b/>
          <w:bCs/>
          <w:lang w:val="fr-CA"/>
        </w:rPr>
      </w:pPr>
      <w:r w:rsidRPr="00424600">
        <w:rPr>
          <w:b/>
          <w:bCs/>
          <w:lang w:val="fr-CA"/>
        </w:rPr>
        <w:t>Formulation neutre</w:t>
      </w:r>
    </w:p>
    <w:p w14:paraId="1E2C49BB" w14:textId="77777777" w:rsidR="00424600" w:rsidRPr="00424600" w:rsidRDefault="00424600" w:rsidP="00424600">
      <w:pPr>
        <w:jc w:val="both"/>
        <w:rPr>
          <w:lang w:val="fr-CA"/>
        </w:rPr>
      </w:pPr>
    </w:p>
    <w:p w14:paraId="24154588" w14:textId="77777777" w:rsidR="00424600" w:rsidRPr="00424600" w:rsidRDefault="00424600" w:rsidP="00424600">
      <w:pPr>
        <w:jc w:val="both"/>
        <w:rPr>
          <w:rStyle w:val="eop"/>
          <w:color w:val="000000"/>
          <w:lang w:val="fr-CA"/>
        </w:rPr>
      </w:pPr>
      <w:r w:rsidRPr="00424600">
        <w:rPr>
          <w:rStyle w:val="normaltextrun"/>
          <w:color w:val="000000"/>
          <w:lang w:val="fr-CA"/>
        </w:rPr>
        <w:t>La Revue déconseille l’usage de doublets abrégés (par exemple : un[e] directeur[-</w:t>
      </w:r>
      <w:proofErr w:type="spellStart"/>
      <w:r w:rsidRPr="00424600">
        <w:rPr>
          <w:rStyle w:val="normaltextrun"/>
          <w:color w:val="000000"/>
          <w:lang w:val="fr-CA"/>
        </w:rPr>
        <w:t>trice</w:t>
      </w:r>
      <w:proofErr w:type="spellEnd"/>
      <w:r w:rsidRPr="00424600">
        <w:rPr>
          <w:rStyle w:val="normaltextrun"/>
          <w:color w:val="000000"/>
          <w:lang w:val="fr-CA"/>
        </w:rPr>
        <w:t xml:space="preserve">], </w:t>
      </w:r>
      <w:proofErr w:type="gramStart"/>
      <w:r w:rsidRPr="00424600">
        <w:rPr>
          <w:rStyle w:val="normaltextrun"/>
          <w:color w:val="000000"/>
          <w:lang w:val="fr-CA"/>
        </w:rPr>
        <w:t>les expert</w:t>
      </w:r>
      <w:proofErr w:type="gramEnd"/>
      <w:r w:rsidRPr="00424600">
        <w:rPr>
          <w:rStyle w:val="normaltextrun"/>
          <w:color w:val="000000"/>
          <w:lang w:val="fr-CA"/>
        </w:rPr>
        <w:t>[e]s). Elle recommande d’utiliser une formulation épicène, en équilibre avec la lisibilité et l’accessibilité du texte. Cette écriture privilégie les formes (noms, adjectifs, pronoms) qui ne présentent pas d’alternance masculin/féminin, avec notamment l’emploi de noms collectifs s’appliquant aussi bien à des hommes qu’à des femmes (ex. : les sociologues, les personnes, etc.). Lorsque le contexte le justifie (i.e. une réflexion portant sur le genre), les formes masculines et féminines peuvent évidemment être utilisées. </w:t>
      </w:r>
      <w:r w:rsidRPr="00424600">
        <w:rPr>
          <w:rStyle w:val="eop"/>
          <w:color w:val="000000"/>
          <w:lang w:val="fr-CA"/>
        </w:rPr>
        <w:t> </w:t>
      </w:r>
    </w:p>
    <w:p w14:paraId="5F192787" w14:textId="77777777" w:rsidR="00424600" w:rsidRPr="00424600" w:rsidRDefault="00424600" w:rsidP="00424600">
      <w:pPr>
        <w:jc w:val="both"/>
        <w:rPr>
          <w:rStyle w:val="eop"/>
          <w:color w:val="000000"/>
          <w:lang w:val="fr-CA"/>
        </w:rPr>
      </w:pPr>
    </w:p>
    <w:p w14:paraId="630E5DED" w14:textId="77777777" w:rsidR="00424600" w:rsidRPr="00424600" w:rsidRDefault="00424600" w:rsidP="00424600">
      <w:pPr>
        <w:jc w:val="both"/>
        <w:rPr>
          <w:rStyle w:val="eop"/>
          <w:color w:val="000000"/>
          <w:lang w:val="fr-CA"/>
        </w:rPr>
      </w:pPr>
    </w:p>
    <w:p w14:paraId="39363EEA" w14:textId="77777777" w:rsidR="00424600" w:rsidRPr="00424600" w:rsidRDefault="00424600" w:rsidP="00424600">
      <w:pPr>
        <w:jc w:val="both"/>
        <w:rPr>
          <w:rStyle w:val="eop"/>
          <w:b/>
          <w:bCs/>
          <w:color w:val="000000"/>
          <w:lang w:val="fr-CA"/>
        </w:rPr>
      </w:pPr>
      <w:r w:rsidRPr="00424600">
        <w:rPr>
          <w:rStyle w:val="eop"/>
          <w:b/>
          <w:bCs/>
          <w:color w:val="000000"/>
          <w:lang w:val="fr-CA"/>
        </w:rPr>
        <w:t>Iconographie (tableaux et figures)</w:t>
      </w:r>
    </w:p>
    <w:p w14:paraId="71186D79" w14:textId="77777777" w:rsidR="00424600" w:rsidRPr="007A12B6" w:rsidRDefault="00424600" w:rsidP="00424600">
      <w:pPr>
        <w:pStyle w:val="paragraph"/>
        <w:spacing w:before="0" w:beforeAutospacing="0" w:after="0" w:afterAutospacing="0"/>
        <w:jc w:val="both"/>
        <w:textAlignment w:val="baseline"/>
      </w:pPr>
    </w:p>
    <w:p w14:paraId="512CAC53" w14:textId="77777777" w:rsidR="00424600" w:rsidRPr="007A12B6" w:rsidRDefault="00424600" w:rsidP="00424600">
      <w:pPr>
        <w:pStyle w:val="paragraph"/>
        <w:spacing w:before="0" w:beforeAutospacing="0" w:after="0" w:afterAutospacing="0"/>
        <w:jc w:val="both"/>
        <w:textAlignment w:val="baseline"/>
        <w:rPr>
          <w:rStyle w:val="eop"/>
          <w:color w:val="000000"/>
        </w:rPr>
      </w:pPr>
      <w:r w:rsidRPr="007A12B6">
        <w:rPr>
          <w:rStyle w:val="normaltextrun"/>
          <w:color w:val="000000"/>
        </w:rPr>
        <w:t>Inclure les images, cartes, graphiques et tableaux à l'endroit approprié dans le texte, et les transmettre séparément à la Revue sous forme de fichier JPEG, TIFF ou PNG. Il faut donner un titre à ces éléments et indiquer la source.</w:t>
      </w:r>
      <w:r w:rsidRPr="007A12B6">
        <w:rPr>
          <w:rStyle w:val="eop"/>
          <w:color w:val="000000"/>
        </w:rPr>
        <w:t> </w:t>
      </w:r>
    </w:p>
    <w:p w14:paraId="39DBBF40" w14:textId="77777777" w:rsidR="00424600" w:rsidRPr="007A12B6" w:rsidRDefault="00424600" w:rsidP="00424600">
      <w:pPr>
        <w:pStyle w:val="paragraph"/>
        <w:spacing w:before="0" w:beforeAutospacing="0" w:after="0" w:afterAutospacing="0"/>
        <w:jc w:val="both"/>
        <w:textAlignment w:val="baseline"/>
      </w:pPr>
    </w:p>
    <w:p w14:paraId="3E44BE96" w14:textId="77777777" w:rsidR="00424600" w:rsidRPr="007A12B6" w:rsidRDefault="00424600" w:rsidP="00424600">
      <w:pPr>
        <w:pStyle w:val="paragraph"/>
        <w:spacing w:before="0" w:beforeAutospacing="0" w:after="0" w:afterAutospacing="0"/>
        <w:jc w:val="both"/>
        <w:textAlignment w:val="baseline"/>
        <w:rPr>
          <w:rStyle w:val="eop"/>
          <w:color w:val="000000"/>
        </w:rPr>
      </w:pPr>
      <w:r w:rsidRPr="007A12B6">
        <w:rPr>
          <w:rStyle w:val="normaltextrun"/>
          <w:color w:val="000000"/>
        </w:rPr>
        <w:t>Nommer les fichiers de manière claire. Également, spécifier par des chiffres l’ordre d’apparition désiré des pièces jointes dans l’annexe de la contribution.</w:t>
      </w:r>
      <w:r w:rsidRPr="007A12B6">
        <w:rPr>
          <w:rStyle w:val="eop"/>
          <w:color w:val="000000"/>
        </w:rPr>
        <w:t> </w:t>
      </w:r>
    </w:p>
    <w:p w14:paraId="6E504D24" w14:textId="77777777" w:rsidR="00424600" w:rsidRPr="007A12B6" w:rsidRDefault="00424600" w:rsidP="00424600">
      <w:pPr>
        <w:pStyle w:val="paragraph"/>
        <w:spacing w:before="0" w:beforeAutospacing="0" w:after="0" w:afterAutospacing="0"/>
        <w:jc w:val="both"/>
        <w:textAlignment w:val="baseline"/>
      </w:pPr>
    </w:p>
    <w:p w14:paraId="19AC5751" w14:textId="77777777" w:rsidR="00424600" w:rsidRPr="00BC06CA" w:rsidRDefault="00424600" w:rsidP="00424600">
      <w:pPr>
        <w:pStyle w:val="paragraph"/>
        <w:spacing w:before="0" w:beforeAutospacing="0" w:after="0" w:afterAutospacing="0"/>
        <w:jc w:val="both"/>
        <w:textAlignment w:val="baseline"/>
        <w:rPr>
          <w:color w:val="000000"/>
        </w:rPr>
      </w:pPr>
      <w:r w:rsidRPr="007A12B6">
        <w:rPr>
          <w:rStyle w:val="normaltextrun"/>
          <w:color w:val="000000"/>
        </w:rPr>
        <w:t>Il incombe aux autrices et auteurs d’obtenir les droits de reproduction pour le matériel iconographique qui accompagne leur article et de fournir à la revue une copie de l’autorisation de publication reçue.</w:t>
      </w:r>
      <w:r w:rsidRPr="007A12B6">
        <w:rPr>
          <w:rStyle w:val="eop"/>
          <w:color w:val="000000"/>
        </w:rPr>
        <w:t> </w:t>
      </w:r>
    </w:p>
    <w:p w14:paraId="3A175A57" w14:textId="25815507" w:rsidR="00C60315" w:rsidRPr="004637A6" w:rsidRDefault="00C60315" w:rsidP="00C60315">
      <w:pPr>
        <w:rPr>
          <w:rFonts w:ascii="Garamond" w:hAnsi="Garamond"/>
          <w:lang w:val="fr-CA"/>
        </w:rPr>
      </w:pPr>
    </w:p>
    <w:p w14:paraId="4DABD740" w14:textId="7C2ADDC9" w:rsidR="00E66188" w:rsidRPr="004637A6" w:rsidRDefault="004E56A8" w:rsidP="003565D4">
      <w:pPr>
        <w:pStyle w:val="Titretableau"/>
        <w:rPr>
          <w:rFonts w:ascii="Garamond" w:hAnsi="Garamond"/>
          <w:lang w:val="fr-CA"/>
        </w:rPr>
      </w:pPr>
      <w:r w:rsidRPr="004637A6">
        <w:rPr>
          <w:rFonts w:ascii="Garamond" w:hAnsi="Garamond"/>
          <w:lang w:val="fr-CA"/>
        </w:rPr>
        <w:t>T</w:t>
      </w:r>
      <w:r w:rsidR="00EE5A55" w:rsidRPr="004637A6">
        <w:rPr>
          <w:rFonts w:ascii="Garamond" w:hAnsi="Garamond"/>
          <w:lang w:val="fr-CA"/>
        </w:rPr>
        <w:t>ableau 1</w:t>
      </w:r>
      <w:r w:rsidRPr="004637A6">
        <w:rPr>
          <w:rFonts w:ascii="Garamond" w:hAnsi="Garamond"/>
          <w:lang w:val="fr-CA"/>
        </w:rPr>
        <w:t xml:space="preserve">. </w:t>
      </w:r>
      <w:r w:rsidR="00EE5A55" w:rsidRPr="004637A6">
        <w:rPr>
          <w:rFonts w:ascii="Garamond" w:hAnsi="Garamond"/>
          <w:lang w:val="fr-CA"/>
        </w:rPr>
        <w:t xml:space="preserve">Inscrivez le nom de votre tableau ici. </w:t>
      </w:r>
      <w:r w:rsidR="00224670" w:rsidRPr="004637A6">
        <w:rPr>
          <w:rFonts w:ascii="Garamond" w:hAnsi="Garamond"/>
          <w:lang w:val="fr-CA"/>
        </w:rPr>
        <w:t xml:space="preserve">Numérotez l’ensemble de vos tableaux par une suite croissante et continue de chiffres </w:t>
      </w:r>
      <w:r w:rsidR="004D1DBB" w:rsidRPr="004637A6">
        <w:rPr>
          <w:rFonts w:ascii="Garamond" w:hAnsi="Garamond"/>
          <w:lang w:val="fr-CA"/>
        </w:rPr>
        <w:t xml:space="preserve">selon leur ordre d’apparition dans le texte </w:t>
      </w:r>
      <w:r w:rsidR="00224670" w:rsidRPr="004637A6">
        <w:rPr>
          <w:rFonts w:ascii="Garamond" w:hAnsi="Garamond"/>
          <w:lang w:val="fr-CA"/>
        </w:rPr>
        <w:t>(1,2,3</w:t>
      </w:r>
      <w:r w:rsidR="004D1DBB" w:rsidRPr="004637A6">
        <w:rPr>
          <w:rFonts w:ascii="Garamond" w:hAnsi="Garamond"/>
          <w:lang w:val="fr-CA"/>
        </w:rPr>
        <w:t>,4…)</w:t>
      </w:r>
      <w:r w:rsidR="00997B0F" w:rsidRPr="004637A6">
        <w:rPr>
          <w:rFonts w:ascii="Garamond" w:hAnsi="Garamond"/>
          <w:lang w:val="fr-CA"/>
        </w:rPr>
        <w:t>.</w:t>
      </w:r>
      <w:r w:rsidR="00A506DF" w:rsidRPr="004637A6">
        <w:rPr>
          <w:rFonts w:ascii="Garamond" w:hAnsi="Garamond"/>
          <w:lang w:val="fr-CA"/>
        </w:rPr>
        <w:t xml:space="preserve"> </w:t>
      </w:r>
      <w:r w:rsidR="001844B3" w:rsidRPr="004637A6">
        <w:rPr>
          <w:rFonts w:ascii="Garamond" w:hAnsi="Garamond"/>
          <w:lang w:val="fr-CA"/>
        </w:rPr>
        <w:t>Le cas échéant, a</w:t>
      </w:r>
      <w:r w:rsidR="004D1DBB" w:rsidRPr="004637A6">
        <w:rPr>
          <w:rFonts w:ascii="Garamond" w:hAnsi="Garamond"/>
          <w:lang w:val="fr-CA"/>
        </w:rPr>
        <w:t>ssurez-vous d’</w:t>
      </w:r>
      <w:r w:rsidR="001844B3" w:rsidRPr="004637A6">
        <w:rPr>
          <w:rFonts w:ascii="Garamond" w:hAnsi="Garamond"/>
          <w:lang w:val="fr-CA"/>
        </w:rPr>
        <w:t>avoir la permission d’usage des tableaux issus d’une source tierce</w:t>
      </w:r>
      <w:r w:rsidR="00A52DA5" w:rsidRPr="004637A6">
        <w:rPr>
          <w:rFonts w:ascii="Garamond" w:hAnsi="Garamond"/>
          <w:lang w:val="fr-CA"/>
        </w:rPr>
        <w:t xml:space="preserve">. </w:t>
      </w:r>
    </w:p>
    <w:p w14:paraId="00489556" w14:textId="74F2BDE4" w:rsidR="00C86DB9" w:rsidRPr="004637A6" w:rsidRDefault="00A52DA5" w:rsidP="00657969">
      <w:pPr>
        <w:pStyle w:val="Titreimage"/>
        <w:rPr>
          <w:rFonts w:ascii="Garamond" w:hAnsi="Garamond"/>
          <w:lang w:val="fr-CA"/>
        </w:rPr>
      </w:pPr>
      <w:r w:rsidRPr="004637A6">
        <w:rPr>
          <w:rFonts w:ascii="Garamond" w:hAnsi="Garamond"/>
          <w:lang w:val="fr-CA"/>
        </w:rPr>
        <w:t>Image</w:t>
      </w:r>
      <w:r w:rsidR="004E56A8" w:rsidRPr="004637A6">
        <w:rPr>
          <w:rFonts w:ascii="Garamond" w:hAnsi="Garamond"/>
          <w:lang w:val="fr-CA"/>
        </w:rPr>
        <w:t xml:space="preserve"> 1. </w:t>
      </w:r>
      <w:r w:rsidRPr="004637A6">
        <w:rPr>
          <w:rFonts w:ascii="Garamond" w:hAnsi="Garamond"/>
          <w:lang w:val="fr-CA"/>
        </w:rPr>
        <w:t xml:space="preserve">Inscrivez le nom de votre image ici. Numérotez l’ensemble de vos images par une suite croissante et continue de chiffres selon leur ordre d’apparition dans le texte (1,2,3,4…). Le cas échéant, assurez-vous d’avoir la permission d’usage des </w:t>
      </w:r>
      <w:r w:rsidR="00366A99" w:rsidRPr="004637A6">
        <w:rPr>
          <w:rFonts w:ascii="Garamond" w:hAnsi="Garamond"/>
          <w:lang w:val="fr-CA"/>
        </w:rPr>
        <w:t>images</w:t>
      </w:r>
      <w:r w:rsidRPr="004637A6">
        <w:rPr>
          <w:rFonts w:ascii="Garamond" w:hAnsi="Garamond"/>
          <w:lang w:val="fr-CA"/>
        </w:rPr>
        <w:t xml:space="preserve"> issu</w:t>
      </w:r>
      <w:r w:rsidR="00366A99" w:rsidRPr="004637A6">
        <w:rPr>
          <w:rFonts w:ascii="Garamond" w:hAnsi="Garamond"/>
          <w:lang w:val="fr-CA"/>
        </w:rPr>
        <w:t>e</w:t>
      </w:r>
      <w:r w:rsidRPr="004637A6">
        <w:rPr>
          <w:rFonts w:ascii="Garamond" w:hAnsi="Garamond"/>
          <w:lang w:val="fr-CA"/>
        </w:rPr>
        <w:t>s d’une source tierce.</w:t>
      </w:r>
    </w:p>
    <w:p w14:paraId="20140A41" w14:textId="65831531" w:rsidR="00F072E5" w:rsidRPr="004637A6" w:rsidRDefault="00F072E5" w:rsidP="00ED0905">
      <w:pPr>
        <w:pStyle w:val="Titre3"/>
        <w:rPr>
          <w:rFonts w:ascii="Garamond" w:hAnsi="Garamond"/>
          <w:lang w:val="fr-CA"/>
        </w:rPr>
      </w:pPr>
    </w:p>
    <w:sectPr w:rsidR="00F072E5" w:rsidRPr="004637A6" w:rsidSect="00074B81">
      <w:pgSz w:w="11901" w:h="16840" w:code="9"/>
      <w:pgMar w:top="1418" w:right="1701" w:bottom="1418" w:left="1701"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14"/>
    </wne:keymap>
    <wne:keymap wne:kcmPrimary="0632">
      <wne:acd wne:acdName="acd15"/>
    </wne:keymap>
    <wne:keymap wne:kcmPrimary="0633">
      <wne:acd wne:acdName="acd16"/>
    </wne:keymap>
    <wne:keymap wne:kcmPrimary="0634">
      <wne:acd wne:acdName="acd17"/>
    </wne:keymap>
    <wne:keymap wne:kcmPrimary="0641">
      <wne:acd wne:acdName="acd4"/>
    </wne:keymap>
    <wne:keymap wne:kcmPrimary="0642">
      <wne:acd wne:acdName="acd0"/>
    </wne:keymap>
    <wne:keymap wne:kcmPrimary="0643">
      <wne:acd wne:acdName="acd2"/>
    </wne:keymap>
    <wne:keymap wne:kcmPrimary="0644">
      <wne:acd wne:acdName="acd20"/>
    </wne:keymap>
    <wne:keymap wne:kcmPrimary="0646">
      <wne:acd wne:acdName="acd8"/>
    </wne:keymap>
    <wne:keymap wne:kcmPrimary="0647">
      <wne:acd wne:acdName="acd19"/>
    </wne:keymap>
    <wne:keymap wne:kcmPrimary="0648">
      <wne:acd wne:acdName="acd12"/>
    </wne:keymap>
    <wne:keymap wne:kcmPrimary="0649">
      <wne:acd wne:acdName="acd3"/>
    </wne:keymap>
    <wne:keymap wne:kcmPrimary="064E">
      <wne:acd wne:acdName="acd10"/>
    </wne:keymap>
    <wne:keymap wne:kcmPrimary="064F">
      <wne:acd wne:acdName="acd9"/>
    </wne:keymap>
    <wne:keymap wne:kcmPrimary="0650">
      <wne:acd wne:acdName="acd11"/>
    </wne:keymap>
    <wne:keymap wne:kcmPrimary="0651">
      <wne:acd wne:acdName="acd1"/>
    </wne:keymap>
    <wne:keymap wne:kcmPrimary="0652">
      <wne:acd wne:acdName="acd13"/>
    </wne:keymap>
    <wne:keymap wne:kcmPrimary="0653">
      <wne:acd wne:acdName="acd7"/>
    </wne:keymap>
    <wne:keymap wne:kcmPrimary="0654">
      <wne:acd wne:acdName="acd18"/>
    </wne:keymap>
    <wne:keymap wne:kcmPrimary="0659">
      <wne:acd wne:acdName="acd6"/>
    </wne:keymap>
    <wne:keymap wne:kcmPrimary="065A">
      <wne:acd wne:acdName="acd5"/>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Manifest>
  </wne:toolbars>
  <wne:acds>
    <wne:acd wne:argValue="AgBCAGkAYgBsAGkAbwBnAHIAYQBwAGgAaQBlAC8AcwBvAHUAcgBjAGUAcwA=" wne:acdName="acd0" wne:fciIndexBasedOn="0065"/>
    <wne:acd wne:argValue="AgDJAHEAdQBhAHQAaQBvAG4AcwA=" wne:acdName="acd1" wne:fciIndexBasedOn="0065"/>
    <wne:acd wne:argValue="AgBDAGkAdABhAHQAaQBvAG4AcwAgAGUAbgAgAGUAeABlAHIAZwB1AGUA" wne:acdName="acd2" wne:fciIndexBasedOn="0065"/>
    <wne:acd wne:argValue="AgBJAG4AZgBvAHMAIABjAG8AcgByAGUAcwBwAG8AbgBkAGEAbgBjAGUA" wne:acdName="acd3" wne:fciIndexBasedOn="0065"/>
    <wne:acd wne:argValue="AgBJAG4AcwB0AGkAdAAuACAAZAAnAGEAcABwAGEAcgB0AGUAbgBhAG4AYwBlADsAbABpAGUAdQA=" wne:acdName="acd4" wne:fciIndexBasedOn="0065"/>
    <wne:acd wne:argValue="AgBMAGkAcwB0AGUAIABuAHUAbQDpAHIAbwB0AOkAZQA=" wne:acdName="acd5" wne:fciIndexBasedOn="0065"/>
    <wne:acd wne:argValue="AgBMAGkAcwB0AGUAIABwAGEAcgAgAHAAbwBpAG4AdABzAA==" wne:acdName="acd6" wne:fciIndexBasedOn="0065"/>
    <wne:acd wne:argValue="AgBOAG8AbQBzACAAYQB1AHQAZQB1AHIAcwAtAHQAcgBpAGMAZQBzAA==" wne:acdName="acd7" wne:fciIndexBasedOn="0065"/>
    <wne:acd wne:argValue="AQAAACsA" wne:acdName="acd8" wne:fciIndexBasedOn="0065"/>
    <wne:acd wne:argValue="AgBOAG8AdABpAGMAZQBzACAAYgBpAG8AZwByAGEAcABoAGkAcQB1AGUAcwA=" wne:acdName="acd9" wne:fciIndexBasedOn="0065"/>
    <wne:acd wne:argValue="AgBQAGEAcgBhAGcAcgBhAHAAaABlACAAcwB1AGkAdgBhAG4AdAA=" wne:acdName="acd10" wne:fciIndexBasedOn="0065"/>
    <wne:acd wne:argValue="AgBQAHIAZQBtAGkAZQByACAAcABhAHIAYQBnAHIAYQBwAGgAZQA=" wne:acdName="acd11" wne:fciIndexBasedOn="0065"/>
    <wne:acd wne:argValue="AgBSAGUAbQBlAHIAYwBpAGUAbQBlAG4AdABzAC8AcgBlAGMAbwBuAG4ALgA=" wne:acdName="acd12" wne:fciIndexBasedOn="0065"/>
    <wne:acd wne:argValue="AgBSAOkAcwB1AG0A6QA=" wne:acdName="acd13" wne:fciIndexBasedOn="0065"/>
    <wne:acd wne:argValue="AQAAAAEA" wne:acdName="acd14" wne:fciIndexBasedOn="0065"/>
    <wne:acd wne:argValue="AQAAAAIA" wne:acdName="acd15" wne:fciIndexBasedOn="0065"/>
    <wne:acd wne:argValue="AQAAAAMA" wne:acdName="acd16" wne:fciIndexBasedOn="0065"/>
    <wne:acd wne:argValue="AQAAAAQA" wne:acdName="acd17" wne:fciIndexBasedOn="0065"/>
    <wne:acd wne:argValue="AgBUAGkAdAByAGUAIABkAGUAIABsACcAYQByAHQAaQBjAGwAZQA=" wne:acdName="acd18" wne:fciIndexBasedOn="0065"/>
    <wne:acd wne:argValue="AgBUAGkAdAByAGUAIABpAG0AYQBnAGUA" wne:acdName="acd19" wne:fciIndexBasedOn="0065"/>
    <wne:acd wne:argValue="AgBUAGkAdAByAGUAIAB0AGEAYgBsAGUAYQB1AA==" wne:acdName="acd2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1BE71" w14:textId="77777777" w:rsidR="00AC117F" w:rsidRDefault="00AC117F" w:rsidP="00AF2C92">
      <w:r>
        <w:separator/>
      </w:r>
    </w:p>
  </w:endnote>
  <w:endnote w:type="continuationSeparator" w:id="0">
    <w:p w14:paraId="7857CD53" w14:textId="77777777" w:rsidR="00AC117F" w:rsidRDefault="00AC117F" w:rsidP="00AF2C92">
      <w:r>
        <w:continuationSeparator/>
      </w:r>
    </w:p>
  </w:endnote>
  <w:endnote w:type="continuationNotice" w:id="1">
    <w:p w14:paraId="7A7AEE3C" w14:textId="77777777" w:rsidR="00AC117F" w:rsidRDefault="00AC117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D82BA" w14:textId="77777777" w:rsidR="00AC117F" w:rsidRDefault="00AC117F" w:rsidP="00AF2C92">
      <w:r>
        <w:separator/>
      </w:r>
    </w:p>
  </w:footnote>
  <w:footnote w:type="continuationSeparator" w:id="0">
    <w:p w14:paraId="1930CCC0" w14:textId="77777777" w:rsidR="00AC117F" w:rsidRDefault="00AC117F" w:rsidP="00AF2C92">
      <w:r>
        <w:continuationSeparator/>
      </w:r>
    </w:p>
  </w:footnote>
  <w:footnote w:type="continuationNotice" w:id="1">
    <w:p w14:paraId="22B8275E" w14:textId="77777777" w:rsidR="00AC117F" w:rsidRDefault="00AC117F">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5D2577"/>
    <w:multiLevelType w:val="hybridMultilevel"/>
    <w:tmpl w:val="F8A69D5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5D0C07"/>
    <w:multiLevelType w:val="hybridMultilevel"/>
    <w:tmpl w:val="4CA02766"/>
    <w:lvl w:ilvl="0" w:tplc="79367BA0">
      <w:start w:val="1"/>
      <w:numFmt w:val="decimal"/>
      <w:pStyle w:val="Listenumrote"/>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96BF8"/>
    <w:multiLevelType w:val="hybridMultilevel"/>
    <w:tmpl w:val="76D2C65A"/>
    <w:lvl w:ilvl="0" w:tplc="0456C424">
      <w:start w:val="1"/>
      <w:numFmt w:val="bullet"/>
      <w:pStyle w:val="Listepar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13710214">
    <w:abstractNumId w:val="16"/>
  </w:num>
  <w:num w:numId="2" w16cid:durableId="488788167">
    <w:abstractNumId w:val="20"/>
  </w:num>
  <w:num w:numId="3" w16cid:durableId="1451900122">
    <w:abstractNumId w:val="1"/>
  </w:num>
  <w:num w:numId="4" w16cid:durableId="1907034703">
    <w:abstractNumId w:val="2"/>
  </w:num>
  <w:num w:numId="5" w16cid:durableId="1703240596">
    <w:abstractNumId w:val="3"/>
  </w:num>
  <w:num w:numId="6" w16cid:durableId="1806503312">
    <w:abstractNumId w:val="4"/>
  </w:num>
  <w:num w:numId="7" w16cid:durableId="340933079">
    <w:abstractNumId w:val="9"/>
  </w:num>
  <w:num w:numId="8" w16cid:durableId="697658628">
    <w:abstractNumId w:val="5"/>
  </w:num>
  <w:num w:numId="9" w16cid:durableId="1783916344">
    <w:abstractNumId w:val="7"/>
  </w:num>
  <w:num w:numId="10" w16cid:durableId="649135768">
    <w:abstractNumId w:val="6"/>
  </w:num>
  <w:num w:numId="11" w16cid:durableId="948775487">
    <w:abstractNumId w:val="10"/>
  </w:num>
  <w:num w:numId="12" w16cid:durableId="2076273283">
    <w:abstractNumId w:val="8"/>
  </w:num>
  <w:num w:numId="13" w16cid:durableId="1870217269">
    <w:abstractNumId w:val="18"/>
  </w:num>
  <w:num w:numId="14" w16cid:durableId="189683475">
    <w:abstractNumId w:val="21"/>
  </w:num>
  <w:num w:numId="15" w16cid:durableId="2050839758">
    <w:abstractNumId w:val="15"/>
  </w:num>
  <w:num w:numId="16" w16cid:durableId="173426817">
    <w:abstractNumId w:val="17"/>
  </w:num>
  <w:num w:numId="17" w16cid:durableId="1223908297">
    <w:abstractNumId w:val="12"/>
  </w:num>
  <w:num w:numId="18" w16cid:durableId="1319727073">
    <w:abstractNumId w:val="0"/>
  </w:num>
  <w:num w:numId="19" w16cid:durableId="712273370">
    <w:abstractNumId w:val="13"/>
  </w:num>
  <w:num w:numId="20" w16cid:durableId="500971097">
    <w:abstractNumId w:val="21"/>
  </w:num>
  <w:num w:numId="21" w16cid:durableId="436829816">
    <w:abstractNumId w:val="21"/>
  </w:num>
  <w:num w:numId="22" w16cid:durableId="595594283">
    <w:abstractNumId w:val="21"/>
  </w:num>
  <w:num w:numId="23" w16cid:durableId="2074505150">
    <w:abstractNumId w:val="21"/>
  </w:num>
  <w:num w:numId="24" w16cid:durableId="1369840982">
    <w:abstractNumId w:val="18"/>
  </w:num>
  <w:num w:numId="25" w16cid:durableId="1096445007">
    <w:abstractNumId w:val="19"/>
  </w:num>
  <w:num w:numId="26" w16cid:durableId="771585153">
    <w:abstractNumId w:val="22"/>
  </w:num>
  <w:num w:numId="27" w16cid:durableId="1999652771">
    <w:abstractNumId w:val="23"/>
  </w:num>
  <w:num w:numId="28" w16cid:durableId="1214657335">
    <w:abstractNumId w:val="21"/>
  </w:num>
  <w:num w:numId="29" w16cid:durableId="376860915">
    <w:abstractNumId w:val="14"/>
  </w:num>
  <w:num w:numId="30" w16cid:durableId="136145354">
    <w:abstractNumId w:val="24"/>
  </w:num>
  <w:num w:numId="31" w16cid:durableId="701541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0BD"/>
    <w:rsid w:val="00001899"/>
    <w:rsid w:val="000049AD"/>
    <w:rsid w:val="0000681B"/>
    <w:rsid w:val="000133C0"/>
    <w:rsid w:val="00014C4E"/>
    <w:rsid w:val="00017107"/>
    <w:rsid w:val="000202E2"/>
    <w:rsid w:val="00022441"/>
    <w:rsid w:val="0002261E"/>
    <w:rsid w:val="00024839"/>
    <w:rsid w:val="00026871"/>
    <w:rsid w:val="000373B0"/>
    <w:rsid w:val="00037A98"/>
    <w:rsid w:val="000427FB"/>
    <w:rsid w:val="0004455E"/>
    <w:rsid w:val="00046DF9"/>
    <w:rsid w:val="00047CB5"/>
    <w:rsid w:val="00051FAA"/>
    <w:rsid w:val="000572A9"/>
    <w:rsid w:val="000572F2"/>
    <w:rsid w:val="00061325"/>
    <w:rsid w:val="000733AC"/>
    <w:rsid w:val="00074B81"/>
    <w:rsid w:val="00074D22"/>
    <w:rsid w:val="00075081"/>
    <w:rsid w:val="0007528A"/>
    <w:rsid w:val="000811AB"/>
    <w:rsid w:val="00083C5F"/>
    <w:rsid w:val="0009172C"/>
    <w:rsid w:val="0009172D"/>
    <w:rsid w:val="000930EC"/>
    <w:rsid w:val="00095E61"/>
    <w:rsid w:val="000966C1"/>
    <w:rsid w:val="000970AC"/>
    <w:rsid w:val="000A1167"/>
    <w:rsid w:val="000A4428"/>
    <w:rsid w:val="000A6D40"/>
    <w:rsid w:val="000A7BC3"/>
    <w:rsid w:val="000B1661"/>
    <w:rsid w:val="000B1F0B"/>
    <w:rsid w:val="000B2E88"/>
    <w:rsid w:val="000B4603"/>
    <w:rsid w:val="000C0177"/>
    <w:rsid w:val="000C09BE"/>
    <w:rsid w:val="000C1380"/>
    <w:rsid w:val="000C3109"/>
    <w:rsid w:val="000C554F"/>
    <w:rsid w:val="000D0DC5"/>
    <w:rsid w:val="000D15FF"/>
    <w:rsid w:val="000D28DF"/>
    <w:rsid w:val="000D488B"/>
    <w:rsid w:val="000D68DF"/>
    <w:rsid w:val="000E138D"/>
    <w:rsid w:val="000E187A"/>
    <w:rsid w:val="000E2D61"/>
    <w:rsid w:val="000E450E"/>
    <w:rsid w:val="000E6259"/>
    <w:rsid w:val="000F4677"/>
    <w:rsid w:val="000F5BE0"/>
    <w:rsid w:val="00100587"/>
    <w:rsid w:val="0010284E"/>
    <w:rsid w:val="00103122"/>
    <w:rsid w:val="0010336A"/>
    <w:rsid w:val="001050F1"/>
    <w:rsid w:val="00105AEA"/>
    <w:rsid w:val="00106DAF"/>
    <w:rsid w:val="00114ABE"/>
    <w:rsid w:val="00116023"/>
    <w:rsid w:val="00134A51"/>
    <w:rsid w:val="00140727"/>
    <w:rsid w:val="00154BF7"/>
    <w:rsid w:val="00160628"/>
    <w:rsid w:val="00161344"/>
    <w:rsid w:val="00162195"/>
    <w:rsid w:val="0016322A"/>
    <w:rsid w:val="00163476"/>
    <w:rsid w:val="001654A9"/>
    <w:rsid w:val="00165A21"/>
    <w:rsid w:val="001705CE"/>
    <w:rsid w:val="00176B19"/>
    <w:rsid w:val="0017714B"/>
    <w:rsid w:val="001804DF"/>
    <w:rsid w:val="00181BDC"/>
    <w:rsid w:val="00181DB0"/>
    <w:rsid w:val="001829E3"/>
    <w:rsid w:val="001844B3"/>
    <w:rsid w:val="001924C0"/>
    <w:rsid w:val="0019731E"/>
    <w:rsid w:val="001A09FE"/>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3F53"/>
    <w:rsid w:val="001C5736"/>
    <w:rsid w:val="001C6454"/>
    <w:rsid w:val="001D647F"/>
    <w:rsid w:val="001D6857"/>
    <w:rsid w:val="001E0572"/>
    <w:rsid w:val="001E0A67"/>
    <w:rsid w:val="001E1028"/>
    <w:rsid w:val="001E14E2"/>
    <w:rsid w:val="001E28AA"/>
    <w:rsid w:val="001E6302"/>
    <w:rsid w:val="001E7DCB"/>
    <w:rsid w:val="001F3411"/>
    <w:rsid w:val="001F4287"/>
    <w:rsid w:val="001F4DBA"/>
    <w:rsid w:val="0020415E"/>
    <w:rsid w:val="00204FF4"/>
    <w:rsid w:val="0021056E"/>
    <w:rsid w:val="0021075D"/>
    <w:rsid w:val="0021165A"/>
    <w:rsid w:val="00211BC9"/>
    <w:rsid w:val="00212E6F"/>
    <w:rsid w:val="0021620C"/>
    <w:rsid w:val="00216E78"/>
    <w:rsid w:val="00217275"/>
    <w:rsid w:val="002211DD"/>
    <w:rsid w:val="002228CD"/>
    <w:rsid w:val="0022387A"/>
    <w:rsid w:val="00224670"/>
    <w:rsid w:val="0023465C"/>
    <w:rsid w:val="00236F4B"/>
    <w:rsid w:val="00242B0D"/>
    <w:rsid w:val="002467C6"/>
    <w:rsid w:val="0024692A"/>
    <w:rsid w:val="00252BBA"/>
    <w:rsid w:val="00253123"/>
    <w:rsid w:val="00264001"/>
    <w:rsid w:val="00266354"/>
    <w:rsid w:val="00266946"/>
    <w:rsid w:val="00267A18"/>
    <w:rsid w:val="00273462"/>
    <w:rsid w:val="0027395B"/>
    <w:rsid w:val="00275854"/>
    <w:rsid w:val="00283B41"/>
    <w:rsid w:val="00285F28"/>
    <w:rsid w:val="00286398"/>
    <w:rsid w:val="00293BF9"/>
    <w:rsid w:val="00294BF0"/>
    <w:rsid w:val="002A3C42"/>
    <w:rsid w:val="002A5D75"/>
    <w:rsid w:val="002B1B1A"/>
    <w:rsid w:val="002B6051"/>
    <w:rsid w:val="002B7228"/>
    <w:rsid w:val="002C1F3E"/>
    <w:rsid w:val="002C53EE"/>
    <w:rsid w:val="002D24F7"/>
    <w:rsid w:val="002D2799"/>
    <w:rsid w:val="002D2CD7"/>
    <w:rsid w:val="002D4DDC"/>
    <w:rsid w:val="002D4F75"/>
    <w:rsid w:val="002D6493"/>
    <w:rsid w:val="002D78E4"/>
    <w:rsid w:val="002D7AB6"/>
    <w:rsid w:val="002E06D0"/>
    <w:rsid w:val="002E3C27"/>
    <w:rsid w:val="002E403A"/>
    <w:rsid w:val="002E7F3A"/>
    <w:rsid w:val="002F4EDB"/>
    <w:rsid w:val="002F6054"/>
    <w:rsid w:val="00306E54"/>
    <w:rsid w:val="00310E13"/>
    <w:rsid w:val="00315713"/>
    <w:rsid w:val="0031686C"/>
    <w:rsid w:val="00316FE0"/>
    <w:rsid w:val="003204D2"/>
    <w:rsid w:val="0032605E"/>
    <w:rsid w:val="003273F1"/>
    <w:rsid w:val="003275D1"/>
    <w:rsid w:val="00330B2A"/>
    <w:rsid w:val="00331E17"/>
    <w:rsid w:val="00333063"/>
    <w:rsid w:val="003408E3"/>
    <w:rsid w:val="00343480"/>
    <w:rsid w:val="00345E89"/>
    <w:rsid w:val="003522A1"/>
    <w:rsid w:val="0035254B"/>
    <w:rsid w:val="00353555"/>
    <w:rsid w:val="003565D4"/>
    <w:rsid w:val="003607FB"/>
    <w:rsid w:val="00360FD5"/>
    <w:rsid w:val="0036243B"/>
    <w:rsid w:val="0036340D"/>
    <w:rsid w:val="003634A5"/>
    <w:rsid w:val="00366868"/>
    <w:rsid w:val="00366A99"/>
    <w:rsid w:val="00367506"/>
    <w:rsid w:val="00370085"/>
    <w:rsid w:val="003744A7"/>
    <w:rsid w:val="00376235"/>
    <w:rsid w:val="00381FB6"/>
    <w:rsid w:val="003836D3"/>
    <w:rsid w:val="00383A52"/>
    <w:rsid w:val="00391652"/>
    <w:rsid w:val="0039507F"/>
    <w:rsid w:val="003975F8"/>
    <w:rsid w:val="003A0EC0"/>
    <w:rsid w:val="003A1260"/>
    <w:rsid w:val="003A295F"/>
    <w:rsid w:val="003A41DD"/>
    <w:rsid w:val="003A53F9"/>
    <w:rsid w:val="003A7033"/>
    <w:rsid w:val="003B47FE"/>
    <w:rsid w:val="003B5673"/>
    <w:rsid w:val="003B6287"/>
    <w:rsid w:val="003B62C9"/>
    <w:rsid w:val="003B6641"/>
    <w:rsid w:val="003C7176"/>
    <w:rsid w:val="003D0929"/>
    <w:rsid w:val="003D4729"/>
    <w:rsid w:val="003D5994"/>
    <w:rsid w:val="003D7DD6"/>
    <w:rsid w:val="003E5AAF"/>
    <w:rsid w:val="003E600D"/>
    <w:rsid w:val="003E64DF"/>
    <w:rsid w:val="003E6A5D"/>
    <w:rsid w:val="003F0477"/>
    <w:rsid w:val="003F193A"/>
    <w:rsid w:val="003F4207"/>
    <w:rsid w:val="003F5C46"/>
    <w:rsid w:val="003F7CBB"/>
    <w:rsid w:val="003F7D34"/>
    <w:rsid w:val="00403A7F"/>
    <w:rsid w:val="00406CB6"/>
    <w:rsid w:val="00412C8E"/>
    <w:rsid w:val="0041518D"/>
    <w:rsid w:val="0042221D"/>
    <w:rsid w:val="00424600"/>
    <w:rsid w:val="00424DD3"/>
    <w:rsid w:val="004269C5"/>
    <w:rsid w:val="00435939"/>
    <w:rsid w:val="00437CC7"/>
    <w:rsid w:val="0044026A"/>
    <w:rsid w:val="00442B9C"/>
    <w:rsid w:val="00445EFA"/>
    <w:rsid w:val="0044738A"/>
    <w:rsid w:val="004473D3"/>
    <w:rsid w:val="00450EBB"/>
    <w:rsid w:val="00452231"/>
    <w:rsid w:val="00460C13"/>
    <w:rsid w:val="00463228"/>
    <w:rsid w:val="00463782"/>
    <w:rsid w:val="004637A6"/>
    <w:rsid w:val="004667E0"/>
    <w:rsid w:val="0046760E"/>
    <w:rsid w:val="00470E10"/>
    <w:rsid w:val="00477A97"/>
    <w:rsid w:val="00480AF5"/>
    <w:rsid w:val="00481343"/>
    <w:rsid w:val="00483ACD"/>
    <w:rsid w:val="0048549E"/>
    <w:rsid w:val="004930C6"/>
    <w:rsid w:val="00493347"/>
    <w:rsid w:val="00496092"/>
    <w:rsid w:val="004A0226"/>
    <w:rsid w:val="004A08DB"/>
    <w:rsid w:val="004A25D0"/>
    <w:rsid w:val="004A37E8"/>
    <w:rsid w:val="004A6815"/>
    <w:rsid w:val="004A7549"/>
    <w:rsid w:val="004B09D4"/>
    <w:rsid w:val="004B309D"/>
    <w:rsid w:val="004B330A"/>
    <w:rsid w:val="004B7C8E"/>
    <w:rsid w:val="004C3D3C"/>
    <w:rsid w:val="004D0EDC"/>
    <w:rsid w:val="004D1220"/>
    <w:rsid w:val="004D14B3"/>
    <w:rsid w:val="004D1529"/>
    <w:rsid w:val="004D1DBB"/>
    <w:rsid w:val="004D2253"/>
    <w:rsid w:val="004D4451"/>
    <w:rsid w:val="004D5514"/>
    <w:rsid w:val="004D56C3"/>
    <w:rsid w:val="004E0338"/>
    <w:rsid w:val="004E4FF3"/>
    <w:rsid w:val="004E56A8"/>
    <w:rsid w:val="004F3B55"/>
    <w:rsid w:val="004F428E"/>
    <w:rsid w:val="004F4E46"/>
    <w:rsid w:val="004F6B7D"/>
    <w:rsid w:val="005015F6"/>
    <w:rsid w:val="005030C4"/>
    <w:rsid w:val="005031C5"/>
    <w:rsid w:val="00504FDC"/>
    <w:rsid w:val="005120CC"/>
    <w:rsid w:val="00512B7B"/>
    <w:rsid w:val="00514EA1"/>
    <w:rsid w:val="005160EE"/>
    <w:rsid w:val="0051798B"/>
    <w:rsid w:val="00521F5A"/>
    <w:rsid w:val="005248A6"/>
    <w:rsid w:val="00525E06"/>
    <w:rsid w:val="00526454"/>
    <w:rsid w:val="00531823"/>
    <w:rsid w:val="00533A4F"/>
    <w:rsid w:val="00534E50"/>
    <w:rsid w:val="00534ECC"/>
    <w:rsid w:val="0053720D"/>
    <w:rsid w:val="00540EF5"/>
    <w:rsid w:val="00541BF3"/>
    <w:rsid w:val="00541CD3"/>
    <w:rsid w:val="00545E17"/>
    <w:rsid w:val="005476FA"/>
    <w:rsid w:val="005520D1"/>
    <w:rsid w:val="00552F38"/>
    <w:rsid w:val="0055595E"/>
    <w:rsid w:val="00557988"/>
    <w:rsid w:val="00562C49"/>
    <w:rsid w:val="00562DEF"/>
    <w:rsid w:val="0056321A"/>
    <w:rsid w:val="00563A35"/>
    <w:rsid w:val="00566596"/>
    <w:rsid w:val="005741E9"/>
    <w:rsid w:val="005748CF"/>
    <w:rsid w:val="0057572D"/>
    <w:rsid w:val="005825C6"/>
    <w:rsid w:val="00584270"/>
    <w:rsid w:val="00584738"/>
    <w:rsid w:val="005920B0"/>
    <w:rsid w:val="0059380D"/>
    <w:rsid w:val="00595A8F"/>
    <w:rsid w:val="005977C2"/>
    <w:rsid w:val="00597BF2"/>
    <w:rsid w:val="005A11AA"/>
    <w:rsid w:val="005A1F54"/>
    <w:rsid w:val="005A3020"/>
    <w:rsid w:val="005A646A"/>
    <w:rsid w:val="005A7F92"/>
    <w:rsid w:val="005B134E"/>
    <w:rsid w:val="005B2039"/>
    <w:rsid w:val="005B344F"/>
    <w:rsid w:val="005B3FBA"/>
    <w:rsid w:val="005B4A1D"/>
    <w:rsid w:val="005B674D"/>
    <w:rsid w:val="005C056D"/>
    <w:rsid w:val="005C0CBE"/>
    <w:rsid w:val="005C1651"/>
    <w:rsid w:val="005C1FCF"/>
    <w:rsid w:val="005C3F41"/>
    <w:rsid w:val="005D1885"/>
    <w:rsid w:val="005D4A38"/>
    <w:rsid w:val="005E2EEA"/>
    <w:rsid w:val="005E3708"/>
    <w:rsid w:val="005E3CCD"/>
    <w:rsid w:val="005E3D6B"/>
    <w:rsid w:val="005E5B55"/>
    <w:rsid w:val="005E5E4A"/>
    <w:rsid w:val="005E693D"/>
    <w:rsid w:val="005E75BF"/>
    <w:rsid w:val="005F0D7D"/>
    <w:rsid w:val="005F57BA"/>
    <w:rsid w:val="005F60B1"/>
    <w:rsid w:val="005F61E6"/>
    <w:rsid w:val="005F6C45"/>
    <w:rsid w:val="00605A69"/>
    <w:rsid w:val="00606C54"/>
    <w:rsid w:val="00614375"/>
    <w:rsid w:val="00615B0A"/>
    <w:rsid w:val="006168CF"/>
    <w:rsid w:val="0062011B"/>
    <w:rsid w:val="00626DE0"/>
    <w:rsid w:val="00630901"/>
    <w:rsid w:val="00631F8E"/>
    <w:rsid w:val="00636EE9"/>
    <w:rsid w:val="00636FFE"/>
    <w:rsid w:val="00640950"/>
    <w:rsid w:val="00641AE7"/>
    <w:rsid w:val="00642629"/>
    <w:rsid w:val="00644345"/>
    <w:rsid w:val="0064782B"/>
    <w:rsid w:val="006478E8"/>
    <w:rsid w:val="006506CE"/>
    <w:rsid w:val="00652780"/>
    <w:rsid w:val="0065293D"/>
    <w:rsid w:val="00653C19"/>
    <w:rsid w:val="00653EFC"/>
    <w:rsid w:val="00654021"/>
    <w:rsid w:val="00657969"/>
    <w:rsid w:val="00661045"/>
    <w:rsid w:val="006630BE"/>
    <w:rsid w:val="00666DA8"/>
    <w:rsid w:val="00671057"/>
    <w:rsid w:val="0067374F"/>
    <w:rsid w:val="00675AAF"/>
    <w:rsid w:val="0068031A"/>
    <w:rsid w:val="00681B2F"/>
    <w:rsid w:val="0068335F"/>
    <w:rsid w:val="00685198"/>
    <w:rsid w:val="00686D48"/>
    <w:rsid w:val="00687217"/>
    <w:rsid w:val="00693302"/>
    <w:rsid w:val="0069640B"/>
    <w:rsid w:val="006A1B83"/>
    <w:rsid w:val="006A21CD"/>
    <w:rsid w:val="006A5918"/>
    <w:rsid w:val="006B21B2"/>
    <w:rsid w:val="006B3848"/>
    <w:rsid w:val="006B4A4A"/>
    <w:rsid w:val="006C19B2"/>
    <w:rsid w:val="006C4409"/>
    <w:rsid w:val="006C5477"/>
    <w:rsid w:val="006C5BB8"/>
    <w:rsid w:val="006C6936"/>
    <w:rsid w:val="006C7B01"/>
    <w:rsid w:val="006D0FE8"/>
    <w:rsid w:val="006D4B2B"/>
    <w:rsid w:val="006D4F3C"/>
    <w:rsid w:val="006D5C66"/>
    <w:rsid w:val="006D7002"/>
    <w:rsid w:val="006E1B3C"/>
    <w:rsid w:val="006E23FB"/>
    <w:rsid w:val="006E325A"/>
    <w:rsid w:val="006E33EC"/>
    <w:rsid w:val="006E3802"/>
    <w:rsid w:val="006E6C02"/>
    <w:rsid w:val="006E71B0"/>
    <w:rsid w:val="006F231A"/>
    <w:rsid w:val="006F5CD2"/>
    <w:rsid w:val="006F6B55"/>
    <w:rsid w:val="006F788D"/>
    <w:rsid w:val="006F78E1"/>
    <w:rsid w:val="00701072"/>
    <w:rsid w:val="00702054"/>
    <w:rsid w:val="007035A4"/>
    <w:rsid w:val="00711799"/>
    <w:rsid w:val="00712B78"/>
    <w:rsid w:val="0071393B"/>
    <w:rsid w:val="00713EE2"/>
    <w:rsid w:val="007177FC"/>
    <w:rsid w:val="00720C5E"/>
    <w:rsid w:val="00721701"/>
    <w:rsid w:val="00731835"/>
    <w:rsid w:val="007341F8"/>
    <w:rsid w:val="00734372"/>
    <w:rsid w:val="00734EB8"/>
    <w:rsid w:val="00735F8B"/>
    <w:rsid w:val="0074090B"/>
    <w:rsid w:val="00741EF7"/>
    <w:rsid w:val="00742D1F"/>
    <w:rsid w:val="00743EBA"/>
    <w:rsid w:val="00744C8E"/>
    <w:rsid w:val="0074707E"/>
    <w:rsid w:val="00750CA6"/>
    <w:rsid w:val="007516DC"/>
    <w:rsid w:val="00752E58"/>
    <w:rsid w:val="00754B80"/>
    <w:rsid w:val="00761918"/>
    <w:rsid w:val="00762F03"/>
    <w:rsid w:val="0076413B"/>
    <w:rsid w:val="007648AE"/>
    <w:rsid w:val="00764BF8"/>
    <w:rsid w:val="0076514D"/>
    <w:rsid w:val="00773D59"/>
    <w:rsid w:val="00775C69"/>
    <w:rsid w:val="00776A49"/>
    <w:rsid w:val="00781003"/>
    <w:rsid w:val="00782AFC"/>
    <w:rsid w:val="007911FD"/>
    <w:rsid w:val="00793930"/>
    <w:rsid w:val="00793DD1"/>
    <w:rsid w:val="00794FEC"/>
    <w:rsid w:val="00795FC1"/>
    <w:rsid w:val="007A003E"/>
    <w:rsid w:val="007A1965"/>
    <w:rsid w:val="007A2ED1"/>
    <w:rsid w:val="007A4BE6"/>
    <w:rsid w:val="007B0DC6"/>
    <w:rsid w:val="007B1094"/>
    <w:rsid w:val="007B1762"/>
    <w:rsid w:val="007B3320"/>
    <w:rsid w:val="007C301F"/>
    <w:rsid w:val="007C4540"/>
    <w:rsid w:val="007C65AF"/>
    <w:rsid w:val="007D135D"/>
    <w:rsid w:val="007D730F"/>
    <w:rsid w:val="007D7CD8"/>
    <w:rsid w:val="007E3AA7"/>
    <w:rsid w:val="007E7B8B"/>
    <w:rsid w:val="007F737D"/>
    <w:rsid w:val="00800EB8"/>
    <w:rsid w:val="0080308E"/>
    <w:rsid w:val="00805303"/>
    <w:rsid w:val="00806705"/>
    <w:rsid w:val="00806738"/>
    <w:rsid w:val="008216D5"/>
    <w:rsid w:val="008249CE"/>
    <w:rsid w:val="00831A50"/>
    <w:rsid w:val="00831B3C"/>
    <w:rsid w:val="00831C89"/>
    <w:rsid w:val="00832114"/>
    <w:rsid w:val="00834C46"/>
    <w:rsid w:val="00840530"/>
    <w:rsid w:val="0084093E"/>
    <w:rsid w:val="00841CE1"/>
    <w:rsid w:val="008473D8"/>
    <w:rsid w:val="008528DC"/>
    <w:rsid w:val="00852B8C"/>
    <w:rsid w:val="00854981"/>
    <w:rsid w:val="0086354A"/>
    <w:rsid w:val="00864B2E"/>
    <w:rsid w:val="00865963"/>
    <w:rsid w:val="00871C1D"/>
    <w:rsid w:val="0087450E"/>
    <w:rsid w:val="00875A82"/>
    <w:rsid w:val="00876CA3"/>
    <w:rsid w:val="008772FE"/>
    <w:rsid w:val="008775F1"/>
    <w:rsid w:val="008821AE"/>
    <w:rsid w:val="00883896"/>
    <w:rsid w:val="00883D3A"/>
    <w:rsid w:val="008854F7"/>
    <w:rsid w:val="00885A9D"/>
    <w:rsid w:val="008929D2"/>
    <w:rsid w:val="00893636"/>
    <w:rsid w:val="00893B94"/>
    <w:rsid w:val="00896E9D"/>
    <w:rsid w:val="00896F11"/>
    <w:rsid w:val="008A1049"/>
    <w:rsid w:val="008A1C98"/>
    <w:rsid w:val="008A322D"/>
    <w:rsid w:val="008A4A4A"/>
    <w:rsid w:val="008A4D72"/>
    <w:rsid w:val="008A6285"/>
    <w:rsid w:val="008A63B2"/>
    <w:rsid w:val="008B1BF4"/>
    <w:rsid w:val="008B345D"/>
    <w:rsid w:val="008B512B"/>
    <w:rsid w:val="008C1FC2"/>
    <w:rsid w:val="008C2980"/>
    <w:rsid w:val="008C4DD6"/>
    <w:rsid w:val="008C5AFB"/>
    <w:rsid w:val="008D07FB"/>
    <w:rsid w:val="008D0C02"/>
    <w:rsid w:val="008D357D"/>
    <w:rsid w:val="008D435A"/>
    <w:rsid w:val="008E387B"/>
    <w:rsid w:val="008E6087"/>
    <w:rsid w:val="008E758D"/>
    <w:rsid w:val="008F10A7"/>
    <w:rsid w:val="008F755D"/>
    <w:rsid w:val="008F7A39"/>
    <w:rsid w:val="009021E8"/>
    <w:rsid w:val="00904677"/>
    <w:rsid w:val="00905EE2"/>
    <w:rsid w:val="00911440"/>
    <w:rsid w:val="00911712"/>
    <w:rsid w:val="00911B27"/>
    <w:rsid w:val="009170BE"/>
    <w:rsid w:val="00920B55"/>
    <w:rsid w:val="009262C9"/>
    <w:rsid w:val="00930EB9"/>
    <w:rsid w:val="00933DC7"/>
    <w:rsid w:val="009418F4"/>
    <w:rsid w:val="00942BBC"/>
    <w:rsid w:val="00944180"/>
    <w:rsid w:val="00944AA0"/>
    <w:rsid w:val="00947DA2"/>
    <w:rsid w:val="00951177"/>
    <w:rsid w:val="009673E8"/>
    <w:rsid w:val="00967ED6"/>
    <w:rsid w:val="009747C3"/>
    <w:rsid w:val="00974DB8"/>
    <w:rsid w:val="00980661"/>
    <w:rsid w:val="0098093B"/>
    <w:rsid w:val="00981543"/>
    <w:rsid w:val="009876D4"/>
    <w:rsid w:val="009914A5"/>
    <w:rsid w:val="0099548E"/>
    <w:rsid w:val="00996456"/>
    <w:rsid w:val="00996A12"/>
    <w:rsid w:val="00997B0F"/>
    <w:rsid w:val="009A0CC3"/>
    <w:rsid w:val="009A1CAD"/>
    <w:rsid w:val="009A3440"/>
    <w:rsid w:val="009A5832"/>
    <w:rsid w:val="009A6838"/>
    <w:rsid w:val="009B24B5"/>
    <w:rsid w:val="009B4EBC"/>
    <w:rsid w:val="009B5ABB"/>
    <w:rsid w:val="009B73CE"/>
    <w:rsid w:val="009C2461"/>
    <w:rsid w:val="009C5A15"/>
    <w:rsid w:val="009C6FE2"/>
    <w:rsid w:val="009C7674"/>
    <w:rsid w:val="009D004A"/>
    <w:rsid w:val="009D5880"/>
    <w:rsid w:val="009E1FD4"/>
    <w:rsid w:val="009E3B07"/>
    <w:rsid w:val="009E51D1"/>
    <w:rsid w:val="009E5531"/>
    <w:rsid w:val="009F171E"/>
    <w:rsid w:val="009F3D2F"/>
    <w:rsid w:val="009F7052"/>
    <w:rsid w:val="00A02668"/>
    <w:rsid w:val="00A02801"/>
    <w:rsid w:val="00A06A39"/>
    <w:rsid w:val="00A07F58"/>
    <w:rsid w:val="00A10B48"/>
    <w:rsid w:val="00A131CB"/>
    <w:rsid w:val="00A14847"/>
    <w:rsid w:val="00A16D6D"/>
    <w:rsid w:val="00A21383"/>
    <w:rsid w:val="00A2199F"/>
    <w:rsid w:val="00A21B31"/>
    <w:rsid w:val="00A2360E"/>
    <w:rsid w:val="00A24DC6"/>
    <w:rsid w:val="00A26E0C"/>
    <w:rsid w:val="00A32FCB"/>
    <w:rsid w:val="00A34C25"/>
    <w:rsid w:val="00A3507D"/>
    <w:rsid w:val="00A3717A"/>
    <w:rsid w:val="00A40797"/>
    <w:rsid w:val="00A4088C"/>
    <w:rsid w:val="00A4456B"/>
    <w:rsid w:val="00A448D4"/>
    <w:rsid w:val="00A452E0"/>
    <w:rsid w:val="00A46CB5"/>
    <w:rsid w:val="00A506DF"/>
    <w:rsid w:val="00A51EA5"/>
    <w:rsid w:val="00A52DA5"/>
    <w:rsid w:val="00A53742"/>
    <w:rsid w:val="00A557A1"/>
    <w:rsid w:val="00A57A39"/>
    <w:rsid w:val="00A629E9"/>
    <w:rsid w:val="00A63059"/>
    <w:rsid w:val="00A63AE3"/>
    <w:rsid w:val="00A651A4"/>
    <w:rsid w:val="00A71361"/>
    <w:rsid w:val="00A73538"/>
    <w:rsid w:val="00A746E2"/>
    <w:rsid w:val="00A81FF2"/>
    <w:rsid w:val="00A83904"/>
    <w:rsid w:val="00A90A79"/>
    <w:rsid w:val="00A96B30"/>
    <w:rsid w:val="00AA442D"/>
    <w:rsid w:val="00AA59B5"/>
    <w:rsid w:val="00AA7777"/>
    <w:rsid w:val="00AA7B84"/>
    <w:rsid w:val="00AB4D18"/>
    <w:rsid w:val="00AC0B4C"/>
    <w:rsid w:val="00AC1164"/>
    <w:rsid w:val="00AC117F"/>
    <w:rsid w:val="00AC2296"/>
    <w:rsid w:val="00AC2754"/>
    <w:rsid w:val="00AC48B0"/>
    <w:rsid w:val="00AC4ACD"/>
    <w:rsid w:val="00AC5DFB"/>
    <w:rsid w:val="00AC66C2"/>
    <w:rsid w:val="00AD0294"/>
    <w:rsid w:val="00AD0A3C"/>
    <w:rsid w:val="00AD113A"/>
    <w:rsid w:val="00AD13DC"/>
    <w:rsid w:val="00AD6DE2"/>
    <w:rsid w:val="00AE0A40"/>
    <w:rsid w:val="00AE1ED4"/>
    <w:rsid w:val="00AE21E1"/>
    <w:rsid w:val="00AE2F8D"/>
    <w:rsid w:val="00AE3BAE"/>
    <w:rsid w:val="00AE6A21"/>
    <w:rsid w:val="00AF1C1C"/>
    <w:rsid w:val="00AF1C8F"/>
    <w:rsid w:val="00AF2B68"/>
    <w:rsid w:val="00AF2C92"/>
    <w:rsid w:val="00AF3EC1"/>
    <w:rsid w:val="00AF5025"/>
    <w:rsid w:val="00AF519F"/>
    <w:rsid w:val="00AF5387"/>
    <w:rsid w:val="00AF55F5"/>
    <w:rsid w:val="00AF7E86"/>
    <w:rsid w:val="00B00D31"/>
    <w:rsid w:val="00B024B9"/>
    <w:rsid w:val="00B077FA"/>
    <w:rsid w:val="00B127D7"/>
    <w:rsid w:val="00B13B0C"/>
    <w:rsid w:val="00B14408"/>
    <w:rsid w:val="00B1453A"/>
    <w:rsid w:val="00B20F82"/>
    <w:rsid w:val="00B25BD5"/>
    <w:rsid w:val="00B34079"/>
    <w:rsid w:val="00B3793A"/>
    <w:rsid w:val="00B401BA"/>
    <w:rsid w:val="00B407E4"/>
    <w:rsid w:val="00B425B6"/>
    <w:rsid w:val="00B42A72"/>
    <w:rsid w:val="00B441AE"/>
    <w:rsid w:val="00B45A65"/>
    <w:rsid w:val="00B45F33"/>
    <w:rsid w:val="00B46D50"/>
    <w:rsid w:val="00B53170"/>
    <w:rsid w:val="00B548B9"/>
    <w:rsid w:val="00B56DBE"/>
    <w:rsid w:val="00B62999"/>
    <w:rsid w:val="00B63BE3"/>
    <w:rsid w:val="00B64885"/>
    <w:rsid w:val="00B64FA3"/>
    <w:rsid w:val="00B66810"/>
    <w:rsid w:val="00B72BE3"/>
    <w:rsid w:val="00B73B80"/>
    <w:rsid w:val="00B770C7"/>
    <w:rsid w:val="00B80F26"/>
    <w:rsid w:val="00B822BD"/>
    <w:rsid w:val="00B842F4"/>
    <w:rsid w:val="00B91A7B"/>
    <w:rsid w:val="00B92320"/>
    <w:rsid w:val="00B929DD"/>
    <w:rsid w:val="00B93AF6"/>
    <w:rsid w:val="00B95405"/>
    <w:rsid w:val="00B963F1"/>
    <w:rsid w:val="00B97D27"/>
    <w:rsid w:val="00BA020A"/>
    <w:rsid w:val="00BB025A"/>
    <w:rsid w:val="00BB02A4"/>
    <w:rsid w:val="00BB1270"/>
    <w:rsid w:val="00BB1E44"/>
    <w:rsid w:val="00BB5267"/>
    <w:rsid w:val="00BB52B8"/>
    <w:rsid w:val="00BB59D8"/>
    <w:rsid w:val="00BB7E69"/>
    <w:rsid w:val="00BC0E51"/>
    <w:rsid w:val="00BC3C1F"/>
    <w:rsid w:val="00BC7CE7"/>
    <w:rsid w:val="00BD295E"/>
    <w:rsid w:val="00BD4664"/>
    <w:rsid w:val="00BE1193"/>
    <w:rsid w:val="00BF4849"/>
    <w:rsid w:val="00BF4EA7"/>
    <w:rsid w:val="00BF6525"/>
    <w:rsid w:val="00C00EDB"/>
    <w:rsid w:val="00C02863"/>
    <w:rsid w:val="00C0383A"/>
    <w:rsid w:val="00C067FF"/>
    <w:rsid w:val="00C12862"/>
    <w:rsid w:val="00C13D28"/>
    <w:rsid w:val="00C14585"/>
    <w:rsid w:val="00C165A0"/>
    <w:rsid w:val="00C216CE"/>
    <w:rsid w:val="00C2184F"/>
    <w:rsid w:val="00C22A78"/>
    <w:rsid w:val="00C23C7E"/>
    <w:rsid w:val="00C246C5"/>
    <w:rsid w:val="00C25A82"/>
    <w:rsid w:val="00C30A2A"/>
    <w:rsid w:val="00C33993"/>
    <w:rsid w:val="00C4069E"/>
    <w:rsid w:val="00C41ADC"/>
    <w:rsid w:val="00C44149"/>
    <w:rsid w:val="00C44410"/>
    <w:rsid w:val="00C44A15"/>
    <w:rsid w:val="00C4630A"/>
    <w:rsid w:val="00C523F0"/>
    <w:rsid w:val="00C526D2"/>
    <w:rsid w:val="00C537D7"/>
    <w:rsid w:val="00C53A91"/>
    <w:rsid w:val="00C5794E"/>
    <w:rsid w:val="00C60315"/>
    <w:rsid w:val="00C60968"/>
    <w:rsid w:val="00C6324E"/>
    <w:rsid w:val="00C63D39"/>
    <w:rsid w:val="00C63EDD"/>
    <w:rsid w:val="00C65B36"/>
    <w:rsid w:val="00C7292E"/>
    <w:rsid w:val="00C74E88"/>
    <w:rsid w:val="00C75623"/>
    <w:rsid w:val="00C80924"/>
    <w:rsid w:val="00C8286B"/>
    <w:rsid w:val="00C86DB9"/>
    <w:rsid w:val="00C910BD"/>
    <w:rsid w:val="00C947F8"/>
    <w:rsid w:val="00C9515F"/>
    <w:rsid w:val="00C963C5"/>
    <w:rsid w:val="00CA030C"/>
    <w:rsid w:val="00CA1F41"/>
    <w:rsid w:val="00CA32EE"/>
    <w:rsid w:val="00CA5771"/>
    <w:rsid w:val="00CA6A1A"/>
    <w:rsid w:val="00CB3D87"/>
    <w:rsid w:val="00CC1E75"/>
    <w:rsid w:val="00CC2E0E"/>
    <w:rsid w:val="00CC361C"/>
    <w:rsid w:val="00CC474B"/>
    <w:rsid w:val="00CC658C"/>
    <w:rsid w:val="00CC67BF"/>
    <w:rsid w:val="00CD0843"/>
    <w:rsid w:val="00CD4E31"/>
    <w:rsid w:val="00CD5A78"/>
    <w:rsid w:val="00CD7345"/>
    <w:rsid w:val="00CE372E"/>
    <w:rsid w:val="00CF0A1B"/>
    <w:rsid w:val="00CF19F6"/>
    <w:rsid w:val="00CF2F4F"/>
    <w:rsid w:val="00CF536D"/>
    <w:rsid w:val="00D02E9D"/>
    <w:rsid w:val="00D10CB8"/>
    <w:rsid w:val="00D12806"/>
    <w:rsid w:val="00D12D44"/>
    <w:rsid w:val="00D15018"/>
    <w:rsid w:val="00D158AC"/>
    <w:rsid w:val="00D1694C"/>
    <w:rsid w:val="00D20F5E"/>
    <w:rsid w:val="00D23B76"/>
    <w:rsid w:val="00D2437E"/>
    <w:rsid w:val="00D24B4A"/>
    <w:rsid w:val="00D379A3"/>
    <w:rsid w:val="00D45FF3"/>
    <w:rsid w:val="00D512CF"/>
    <w:rsid w:val="00D528B9"/>
    <w:rsid w:val="00D53186"/>
    <w:rsid w:val="00D5487D"/>
    <w:rsid w:val="00D60140"/>
    <w:rsid w:val="00D6024A"/>
    <w:rsid w:val="00D608B5"/>
    <w:rsid w:val="00D64739"/>
    <w:rsid w:val="00D71F99"/>
    <w:rsid w:val="00D73CA4"/>
    <w:rsid w:val="00D73D71"/>
    <w:rsid w:val="00D74396"/>
    <w:rsid w:val="00D80284"/>
    <w:rsid w:val="00D81F71"/>
    <w:rsid w:val="00D8642D"/>
    <w:rsid w:val="00D90A5E"/>
    <w:rsid w:val="00D91A68"/>
    <w:rsid w:val="00D95A68"/>
    <w:rsid w:val="00DA17C7"/>
    <w:rsid w:val="00DA666D"/>
    <w:rsid w:val="00DA6A90"/>
    <w:rsid w:val="00DA6A9A"/>
    <w:rsid w:val="00DB1A3C"/>
    <w:rsid w:val="00DB1EFD"/>
    <w:rsid w:val="00DB3EAF"/>
    <w:rsid w:val="00DB46C6"/>
    <w:rsid w:val="00DC2639"/>
    <w:rsid w:val="00DC3203"/>
    <w:rsid w:val="00DC3C99"/>
    <w:rsid w:val="00DC52F5"/>
    <w:rsid w:val="00DC5FD0"/>
    <w:rsid w:val="00DD0354"/>
    <w:rsid w:val="00DD27D7"/>
    <w:rsid w:val="00DD458C"/>
    <w:rsid w:val="00DD72E9"/>
    <w:rsid w:val="00DD7605"/>
    <w:rsid w:val="00DE2020"/>
    <w:rsid w:val="00DE3476"/>
    <w:rsid w:val="00DE55AA"/>
    <w:rsid w:val="00DE7BEA"/>
    <w:rsid w:val="00DF529E"/>
    <w:rsid w:val="00DF5B84"/>
    <w:rsid w:val="00DF6D5B"/>
    <w:rsid w:val="00DF771B"/>
    <w:rsid w:val="00DF7EE2"/>
    <w:rsid w:val="00E01BAA"/>
    <w:rsid w:val="00E0282A"/>
    <w:rsid w:val="00E02F9B"/>
    <w:rsid w:val="00E07E14"/>
    <w:rsid w:val="00E14F94"/>
    <w:rsid w:val="00E17336"/>
    <w:rsid w:val="00E17D15"/>
    <w:rsid w:val="00E22B95"/>
    <w:rsid w:val="00E30331"/>
    <w:rsid w:val="00E30AD0"/>
    <w:rsid w:val="00E30BB8"/>
    <w:rsid w:val="00E31F9C"/>
    <w:rsid w:val="00E40488"/>
    <w:rsid w:val="00E50367"/>
    <w:rsid w:val="00E51ABA"/>
    <w:rsid w:val="00E524CB"/>
    <w:rsid w:val="00E65456"/>
    <w:rsid w:val="00E65A91"/>
    <w:rsid w:val="00E66188"/>
    <w:rsid w:val="00E664FB"/>
    <w:rsid w:val="00E672F0"/>
    <w:rsid w:val="00E677B7"/>
    <w:rsid w:val="00E70373"/>
    <w:rsid w:val="00E7097D"/>
    <w:rsid w:val="00E72E40"/>
    <w:rsid w:val="00E73665"/>
    <w:rsid w:val="00E73999"/>
    <w:rsid w:val="00E73BDC"/>
    <w:rsid w:val="00E73E9E"/>
    <w:rsid w:val="00E81660"/>
    <w:rsid w:val="00E82B15"/>
    <w:rsid w:val="00E854FE"/>
    <w:rsid w:val="00E906CC"/>
    <w:rsid w:val="00E939A0"/>
    <w:rsid w:val="00E96FB0"/>
    <w:rsid w:val="00E97E4E"/>
    <w:rsid w:val="00EA1CC2"/>
    <w:rsid w:val="00EA2D76"/>
    <w:rsid w:val="00EA4644"/>
    <w:rsid w:val="00EA758A"/>
    <w:rsid w:val="00EB096F"/>
    <w:rsid w:val="00EB199F"/>
    <w:rsid w:val="00EB21A4"/>
    <w:rsid w:val="00EB27C4"/>
    <w:rsid w:val="00EB5387"/>
    <w:rsid w:val="00EB5C10"/>
    <w:rsid w:val="00EB712A"/>
    <w:rsid w:val="00EB721E"/>
    <w:rsid w:val="00EB7322"/>
    <w:rsid w:val="00EC0FE9"/>
    <w:rsid w:val="00EC198B"/>
    <w:rsid w:val="00EC426D"/>
    <w:rsid w:val="00EC432A"/>
    <w:rsid w:val="00EC511C"/>
    <w:rsid w:val="00EC571B"/>
    <w:rsid w:val="00EC57D7"/>
    <w:rsid w:val="00EC6385"/>
    <w:rsid w:val="00ED0905"/>
    <w:rsid w:val="00ED1DE9"/>
    <w:rsid w:val="00ED23D4"/>
    <w:rsid w:val="00ED5E0B"/>
    <w:rsid w:val="00EE37B6"/>
    <w:rsid w:val="00EE5A55"/>
    <w:rsid w:val="00EF0F45"/>
    <w:rsid w:val="00EF7463"/>
    <w:rsid w:val="00EF7971"/>
    <w:rsid w:val="00F002EF"/>
    <w:rsid w:val="00F01EE9"/>
    <w:rsid w:val="00F04900"/>
    <w:rsid w:val="00F065A4"/>
    <w:rsid w:val="00F072E5"/>
    <w:rsid w:val="00F111F0"/>
    <w:rsid w:val="00F1251C"/>
    <w:rsid w:val="00F126B9"/>
    <w:rsid w:val="00F12715"/>
    <w:rsid w:val="00F144D5"/>
    <w:rsid w:val="00F146F0"/>
    <w:rsid w:val="00F15039"/>
    <w:rsid w:val="00F20FF3"/>
    <w:rsid w:val="00F2190B"/>
    <w:rsid w:val="00F228B5"/>
    <w:rsid w:val="00F2389C"/>
    <w:rsid w:val="00F25C67"/>
    <w:rsid w:val="00F279F0"/>
    <w:rsid w:val="00F30DFF"/>
    <w:rsid w:val="00F32B80"/>
    <w:rsid w:val="00F340EB"/>
    <w:rsid w:val="00F35285"/>
    <w:rsid w:val="00F400FE"/>
    <w:rsid w:val="00F43B9D"/>
    <w:rsid w:val="00F44D5E"/>
    <w:rsid w:val="00F53A35"/>
    <w:rsid w:val="00F54C3A"/>
    <w:rsid w:val="00F55A3D"/>
    <w:rsid w:val="00F5744B"/>
    <w:rsid w:val="00F61209"/>
    <w:rsid w:val="00F6259E"/>
    <w:rsid w:val="00F65DD4"/>
    <w:rsid w:val="00F672B2"/>
    <w:rsid w:val="00F83973"/>
    <w:rsid w:val="00F87FA3"/>
    <w:rsid w:val="00F90BB5"/>
    <w:rsid w:val="00F93D8C"/>
    <w:rsid w:val="00FA3102"/>
    <w:rsid w:val="00FA48D4"/>
    <w:rsid w:val="00FA54FA"/>
    <w:rsid w:val="00FA6D39"/>
    <w:rsid w:val="00FB227E"/>
    <w:rsid w:val="00FB3D61"/>
    <w:rsid w:val="00FB44CE"/>
    <w:rsid w:val="00FB5009"/>
    <w:rsid w:val="00FB76AB"/>
    <w:rsid w:val="00FC3219"/>
    <w:rsid w:val="00FD03FE"/>
    <w:rsid w:val="00FD126E"/>
    <w:rsid w:val="00FD3C36"/>
    <w:rsid w:val="00FD4D81"/>
    <w:rsid w:val="00FD7498"/>
    <w:rsid w:val="00FD7FB3"/>
    <w:rsid w:val="00FE4713"/>
    <w:rsid w:val="00FF1D5E"/>
    <w:rsid w:val="00FF1F44"/>
    <w:rsid w:val="00FF225E"/>
    <w:rsid w:val="00FF584B"/>
    <w:rsid w:val="00FF672C"/>
    <w:rsid w:val="00FF6CE8"/>
    <w:rsid w:val="02443385"/>
    <w:rsid w:val="08634395"/>
    <w:rsid w:val="09CAA898"/>
    <w:rsid w:val="0B7B182F"/>
    <w:rsid w:val="14E966E2"/>
    <w:rsid w:val="1AA009EF"/>
    <w:rsid w:val="2A225008"/>
    <w:rsid w:val="3792FF7B"/>
    <w:rsid w:val="5A575D97"/>
    <w:rsid w:val="6B4B6C3B"/>
    <w:rsid w:val="6CCB134C"/>
    <w:rsid w:val="7AB9829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074976"/>
  <w14:defaultImageDpi w14:val="330"/>
  <w15:docId w15:val="{F897651F-0C08-4AB4-B551-E4590F4E7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B096F"/>
    <w:pPr>
      <w:spacing w:line="480" w:lineRule="auto"/>
    </w:pPr>
    <w:rPr>
      <w:sz w:val="24"/>
      <w:szCs w:val="24"/>
    </w:rPr>
  </w:style>
  <w:style w:type="paragraph" w:styleId="Titre1">
    <w:name w:val="heading 1"/>
    <w:basedOn w:val="Normal"/>
    <w:next w:val="Paragraphesuivant"/>
    <w:link w:val="Titre1Car"/>
    <w:qFormat/>
    <w:rsid w:val="00AE1ED4"/>
    <w:pPr>
      <w:keepNext/>
      <w:spacing w:before="360" w:after="60" w:line="360" w:lineRule="auto"/>
      <w:ind w:right="567"/>
      <w:contextualSpacing/>
      <w:outlineLvl w:val="0"/>
    </w:pPr>
    <w:rPr>
      <w:rFonts w:cs="Arial"/>
      <w:b/>
      <w:bCs/>
      <w:kern w:val="32"/>
      <w:szCs w:val="32"/>
    </w:rPr>
  </w:style>
  <w:style w:type="paragraph" w:styleId="Titre2">
    <w:name w:val="heading 2"/>
    <w:basedOn w:val="Normal"/>
    <w:next w:val="Paragraphesuivant"/>
    <w:link w:val="Titre2Car"/>
    <w:qFormat/>
    <w:rsid w:val="008D07FB"/>
    <w:pPr>
      <w:keepNext/>
      <w:spacing w:before="360" w:after="60" w:line="360" w:lineRule="auto"/>
      <w:ind w:right="567"/>
      <w:contextualSpacing/>
      <w:outlineLvl w:val="1"/>
    </w:pPr>
    <w:rPr>
      <w:rFonts w:cs="Arial"/>
      <w:b/>
      <w:bCs/>
      <w:i/>
      <w:iCs/>
      <w:szCs w:val="28"/>
    </w:rPr>
  </w:style>
  <w:style w:type="paragraph" w:styleId="Titre3">
    <w:name w:val="heading 3"/>
    <w:basedOn w:val="Normal"/>
    <w:next w:val="Paragraphesuivant"/>
    <w:link w:val="Titre3Car"/>
    <w:qFormat/>
    <w:rsid w:val="00DF7EE2"/>
    <w:pPr>
      <w:keepNext/>
      <w:spacing w:before="360" w:after="60" w:line="360" w:lineRule="auto"/>
      <w:ind w:right="567"/>
      <w:contextualSpacing/>
      <w:outlineLvl w:val="2"/>
    </w:pPr>
    <w:rPr>
      <w:rFonts w:cs="Arial"/>
      <w:bCs/>
      <w:i/>
      <w:szCs w:val="26"/>
    </w:rPr>
  </w:style>
  <w:style w:type="paragraph" w:styleId="Titre4">
    <w:name w:val="heading 4"/>
    <w:basedOn w:val="Paragraphesuivant"/>
    <w:next w:val="Premierparagraphe"/>
    <w:link w:val="Titre4Car"/>
    <w:rsid w:val="00F43B9D"/>
    <w:pPr>
      <w:spacing w:before="360"/>
      <w:outlineLvl w:val="3"/>
    </w:pPr>
    <w:rPr>
      <w:bCs/>
      <w:szCs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delarticle">
    <w:name w:val="Titre de l'article"/>
    <w:basedOn w:val="Normal"/>
    <w:next w:val="Normal"/>
    <w:qFormat/>
    <w:rsid w:val="0024692A"/>
    <w:pPr>
      <w:spacing w:after="120" w:line="360" w:lineRule="auto"/>
    </w:pPr>
    <w:rPr>
      <w:b/>
      <w:sz w:val="28"/>
    </w:rPr>
  </w:style>
  <w:style w:type="paragraph" w:customStyle="1" w:styleId="Nomsauteurs-trices">
    <w:name w:val="Noms auteurs-trices"/>
    <w:basedOn w:val="Normal"/>
    <w:next w:val="Normal"/>
    <w:qFormat/>
    <w:rsid w:val="00F04900"/>
    <w:pPr>
      <w:spacing w:before="240" w:line="360" w:lineRule="auto"/>
    </w:pPr>
    <w:rPr>
      <w:sz w:val="28"/>
    </w:rPr>
  </w:style>
  <w:style w:type="paragraph" w:customStyle="1" w:styleId="Institdappartenance">
    <w:name w:val="Instit. d'appartenance"/>
    <w:aliases w:val="lieu"/>
    <w:basedOn w:val="Normal"/>
    <w:qFormat/>
    <w:rsid w:val="00F04900"/>
    <w:pPr>
      <w:spacing w:before="240" w:line="360" w:lineRule="auto"/>
    </w:pPr>
    <w:rPr>
      <w:i/>
    </w:rPr>
  </w:style>
  <w:style w:type="paragraph" w:customStyle="1" w:styleId="Receiveddates">
    <w:name w:val="Received dates"/>
    <w:basedOn w:val="Institdappartenance"/>
    <w:next w:val="Normal"/>
    <w:qFormat/>
    <w:rsid w:val="00CC474B"/>
  </w:style>
  <w:style w:type="paragraph" w:customStyle="1" w:styleId="Rsum">
    <w:name w:val="Résumé"/>
    <w:basedOn w:val="Normal"/>
    <w:next w:val="Mots-cls"/>
    <w:qFormat/>
    <w:rsid w:val="00310E13"/>
    <w:pPr>
      <w:spacing w:before="360" w:after="300" w:line="360" w:lineRule="auto"/>
      <w:ind w:left="720" w:right="567"/>
    </w:pPr>
    <w:rPr>
      <w:sz w:val="22"/>
    </w:rPr>
  </w:style>
  <w:style w:type="paragraph" w:customStyle="1" w:styleId="Mots-cls">
    <w:name w:val="Mots-clés"/>
    <w:basedOn w:val="Normal"/>
    <w:next w:val="Paragraphesuivant"/>
    <w:qFormat/>
    <w:rsid w:val="00BB1270"/>
    <w:pPr>
      <w:spacing w:before="240" w:after="240" w:line="360" w:lineRule="auto"/>
      <w:ind w:left="720" w:right="567"/>
    </w:pPr>
    <w:rPr>
      <w:sz w:val="22"/>
    </w:rPr>
  </w:style>
  <w:style w:type="paragraph" w:customStyle="1" w:styleId="Infoscorrespondance">
    <w:name w:val="Infos correspondance"/>
    <w:basedOn w:val="Normal"/>
    <w:qFormat/>
    <w:rsid w:val="00F04900"/>
    <w:pPr>
      <w:spacing w:before="240" w:line="360" w:lineRule="auto"/>
    </w:pPr>
  </w:style>
  <w:style w:type="paragraph" w:customStyle="1" w:styleId="Citationsenexergue">
    <w:name w:val="Citations en exergue"/>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Listenumrote">
    <w:name w:val="Liste numérotée"/>
    <w:basedOn w:val="Paragraphesuivant"/>
    <w:next w:val="Paragraphesuivant"/>
    <w:qFormat/>
    <w:rsid w:val="00D80284"/>
    <w:pPr>
      <w:widowControl/>
      <w:numPr>
        <w:numId w:val="24"/>
      </w:numPr>
      <w:spacing w:after="240"/>
      <w:contextualSpacing/>
    </w:pPr>
  </w:style>
  <w:style w:type="paragraph" w:customStyle="1" w:styleId="quations">
    <w:name w:val="Équations"/>
    <w:basedOn w:val="Normal"/>
    <w:next w:val="Paragraphesuivant"/>
    <w:qFormat/>
    <w:rsid w:val="00EF0F45"/>
    <w:pPr>
      <w:tabs>
        <w:tab w:val="center" w:pos="4253"/>
        <w:tab w:val="right" w:pos="8222"/>
      </w:tabs>
      <w:spacing w:before="240" w:after="240"/>
      <w:jc w:val="center"/>
    </w:pPr>
  </w:style>
  <w:style w:type="paragraph" w:customStyle="1" w:styleId="Remerciementsreconn">
    <w:name w:val="Remerciements/reconn."/>
    <w:basedOn w:val="Normal"/>
    <w:next w:val="Normal"/>
    <w:qFormat/>
    <w:rsid w:val="00D379A3"/>
    <w:pPr>
      <w:spacing w:before="120" w:line="360" w:lineRule="auto"/>
    </w:pPr>
    <w:rPr>
      <w:sz w:val="22"/>
    </w:rPr>
  </w:style>
  <w:style w:type="paragraph" w:customStyle="1" w:styleId="Titretableau">
    <w:name w:val="Titre tableau"/>
    <w:basedOn w:val="Normal"/>
    <w:next w:val="Normal"/>
    <w:qFormat/>
    <w:rsid w:val="0031686C"/>
    <w:pPr>
      <w:spacing w:before="240" w:line="360" w:lineRule="auto"/>
    </w:pPr>
  </w:style>
  <w:style w:type="paragraph" w:customStyle="1" w:styleId="Titreimage">
    <w:name w:val="Titre image"/>
    <w:basedOn w:val="Normal"/>
    <w:next w:val="Normal"/>
    <w:qFormat/>
    <w:rsid w:val="0031686C"/>
    <w:pPr>
      <w:spacing w:before="240" w:line="360" w:lineRule="auto"/>
    </w:pPr>
  </w:style>
  <w:style w:type="paragraph" w:customStyle="1" w:styleId="Noticesbiographiques">
    <w:name w:val="Notices biographique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esuivant">
    <w:name w:val="Paragraphe suivant"/>
    <w:basedOn w:val="Normal"/>
    <w:next w:val="Premierparagraphe"/>
    <w:qFormat/>
    <w:rsid w:val="001B7681"/>
    <w:pPr>
      <w:widowControl w:val="0"/>
      <w:spacing w:before="240"/>
    </w:pPr>
  </w:style>
  <w:style w:type="paragraph" w:customStyle="1" w:styleId="Premierparagraphe">
    <w:name w:val="Premier paragraphe"/>
    <w:basedOn w:val="Normal"/>
    <w:qFormat/>
    <w:rsid w:val="00AE2F8D"/>
    <w:pPr>
      <w:ind w:firstLine="720"/>
    </w:pPr>
  </w:style>
  <w:style w:type="paragraph" w:styleId="Retraitnormal">
    <w:name w:val="Normal Indent"/>
    <w:basedOn w:val="Normal"/>
    <w:rsid w:val="00526454"/>
    <w:pPr>
      <w:ind w:left="720"/>
    </w:pPr>
  </w:style>
  <w:style w:type="paragraph" w:customStyle="1" w:styleId="Bibliographiesources">
    <w:name w:val="Bibliographie/sources"/>
    <w:basedOn w:val="Normal"/>
    <w:qFormat/>
    <w:rsid w:val="002C53EE"/>
    <w:pPr>
      <w:spacing w:before="120" w:line="360" w:lineRule="auto"/>
      <w:ind w:left="720" w:hanging="720"/>
      <w:contextualSpacing/>
    </w:pPr>
  </w:style>
  <w:style w:type="paragraph" w:customStyle="1" w:styleId="Subjectcodes">
    <w:name w:val="Subject codes"/>
    <w:basedOn w:val="Mots-cls"/>
    <w:next w:val="Paragraphesuivant"/>
    <w:rsid w:val="0000681B"/>
  </w:style>
  <w:style w:type="character" w:customStyle="1" w:styleId="Titre2Car">
    <w:name w:val="Titre 2 Car"/>
    <w:basedOn w:val="Policepardfaut"/>
    <w:link w:val="Titre2"/>
    <w:rsid w:val="008D07FB"/>
    <w:rPr>
      <w:rFonts w:cs="Arial"/>
      <w:b/>
      <w:bCs/>
      <w:i/>
      <w:iCs/>
      <w:sz w:val="24"/>
      <w:szCs w:val="28"/>
    </w:rPr>
  </w:style>
  <w:style w:type="character" w:customStyle="1" w:styleId="Titre1Car">
    <w:name w:val="Titre 1 Car"/>
    <w:basedOn w:val="Policepardfaut"/>
    <w:link w:val="Titre1"/>
    <w:rsid w:val="00AE1ED4"/>
    <w:rPr>
      <w:rFonts w:cs="Arial"/>
      <w:b/>
      <w:bCs/>
      <w:kern w:val="32"/>
      <w:sz w:val="24"/>
      <w:szCs w:val="32"/>
    </w:rPr>
  </w:style>
  <w:style w:type="character" w:customStyle="1" w:styleId="Titre3Car">
    <w:name w:val="Titre 3 Car"/>
    <w:basedOn w:val="Policepardfaut"/>
    <w:link w:val="Titre3"/>
    <w:rsid w:val="00DF7EE2"/>
    <w:rPr>
      <w:rFonts w:eastAsia="Times New Roman" w:cs="Arial"/>
      <w:bCs/>
      <w:i/>
      <w:sz w:val="24"/>
      <w:szCs w:val="26"/>
      <w:lang w:eastAsia="en-GB"/>
    </w:rPr>
  </w:style>
  <w:style w:type="paragraph" w:customStyle="1" w:styleId="Listeparpoints">
    <w:name w:val="Liste par points"/>
    <w:basedOn w:val="Paragraphesuivant"/>
    <w:next w:val="Paragraphesuivant"/>
    <w:qFormat/>
    <w:rsid w:val="004E0338"/>
    <w:pPr>
      <w:widowControl/>
      <w:numPr>
        <w:numId w:val="28"/>
      </w:numPr>
      <w:spacing w:after="240"/>
      <w:contextualSpacing/>
    </w:pPr>
  </w:style>
  <w:style w:type="paragraph" w:styleId="Notedebasdepage">
    <w:name w:val="footnote text"/>
    <w:basedOn w:val="Normal"/>
    <w:link w:val="NotedebasdepageCar"/>
    <w:autoRedefine/>
    <w:rsid w:val="006C19B2"/>
    <w:pPr>
      <w:ind w:left="284" w:hanging="284"/>
    </w:pPr>
    <w:rPr>
      <w:sz w:val="22"/>
      <w:szCs w:val="20"/>
    </w:rPr>
  </w:style>
  <w:style w:type="character" w:customStyle="1" w:styleId="NotedebasdepageCar">
    <w:name w:val="Note de bas de page Car"/>
    <w:basedOn w:val="Policepardfaut"/>
    <w:link w:val="Notedebasdepage"/>
    <w:rsid w:val="006C19B2"/>
    <w:rPr>
      <w:sz w:val="22"/>
    </w:rPr>
  </w:style>
  <w:style w:type="paragraph" w:styleId="Notedefin">
    <w:name w:val="endnote text"/>
    <w:basedOn w:val="Normal"/>
    <w:link w:val="NotedefinCar"/>
    <w:autoRedefine/>
    <w:rsid w:val="000C3109"/>
    <w:pPr>
      <w:ind w:left="284" w:hanging="284"/>
      <w:jc w:val="both"/>
    </w:pPr>
    <w:rPr>
      <w:sz w:val="22"/>
      <w:szCs w:val="20"/>
      <w:lang w:val="fr-CA"/>
    </w:rPr>
  </w:style>
  <w:style w:type="character" w:customStyle="1" w:styleId="NotedefinCar">
    <w:name w:val="Note de fin Car"/>
    <w:basedOn w:val="Policepardfaut"/>
    <w:link w:val="Notedefin"/>
    <w:rsid w:val="000C3109"/>
    <w:rPr>
      <w:sz w:val="22"/>
      <w:lang w:val="fr-CA"/>
    </w:rPr>
  </w:style>
  <w:style w:type="character" w:customStyle="1" w:styleId="Titre4Car">
    <w:name w:val="Titre 4 Car"/>
    <w:basedOn w:val="Policepardfaut"/>
    <w:link w:val="Titre4"/>
    <w:rsid w:val="00F43B9D"/>
    <w:rPr>
      <w:bCs/>
      <w:sz w:val="24"/>
      <w:szCs w:val="28"/>
    </w:rPr>
  </w:style>
  <w:style w:type="paragraph" w:styleId="Pieddepage">
    <w:name w:val="footer"/>
    <w:basedOn w:val="Normal"/>
    <w:link w:val="PieddepageCar"/>
    <w:rsid w:val="00AE6A21"/>
    <w:pPr>
      <w:tabs>
        <w:tab w:val="center" w:pos="4320"/>
        <w:tab w:val="right" w:pos="8640"/>
      </w:tabs>
      <w:spacing w:before="240" w:line="240" w:lineRule="auto"/>
      <w:contextualSpacing/>
    </w:pPr>
  </w:style>
  <w:style w:type="character" w:customStyle="1" w:styleId="PieddepageCar">
    <w:name w:val="Pied de page Car"/>
    <w:basedOn w:val="Policepardfaut"/>
    <w:link w:val="Pieddepage"/>
    <w:rsid w:val="00AE6A21"/>
    <w:rPr>
      <w:sz w:val="24"/>
      <w:szCs w:val="24"/>
    </w:rPr>
  </w:style>
  <w:style w:type="paragraph" w:customStyle="1" w:styleId="Heading4Paragraph">
    <w:name w:val="Heading 4 + Paragraph"/>
    <w:basedOn w:val="Paragraphesuivant"/>
    <w:next w:val="Premierparagraphe"/>
    <w:qFormat/>
    <w:rsid w:val="00AE1ED4"/>
    <w:pPr>
      <w:widowControl/>
      <w:spacing w:before="360"/>
    </w:pPr>
  </w:style>
  <w:style w:type="character" w:styleId="Marquedecommentaire">
    <w:name w:val="annotation reference"/>
    <w:basedOn w:val="Policepardfaut"/>
    <w:semiHidden/>
    <w:unhideWhenUsed/>
    <w:rsid w:val="003273F1"/>
    <w:rPr>
      <w:sz w:val="16"/>
      <w:szCs w:val="16"/>
    </w:rPr>
  </w:style>
  <w:style w:type="paragraph" w:styleId="Commentaire">
    <w:name w:val="annotation text"/>
    <w:basedOn w:val="Normal"/>
    <w:link w:val="CommentaireCar"/>
    <w:semiHidden/>
    <w:unhideWhenUsed/>
    <w:rsid w:val="003273F1"/>
    <w:pPr>
      <w:spacing w:line="240" w:lineRule="auto"/>
    </w:pPr>
    <w:rPr>
      <w:sz w:val="20"/>
      <w:szCs w:val="20"/>
    </w:rPr>
  </w:style>
  <w:style w:type="character" w:customStyle="1" w:styleId="CommentaireCar">
    <w:name w:val="Commentaire Car"/>
    <w:basedOn w:val="Policepardfaut"/>
    <w:link w:val="Commentaire"/>
    <w:semiHidden/>
    <w:rsid w:val="003273F1"/>
  </w:style>
  <w:style w:type="paragraph" w:styleId="Objetducommentaire">
    <w:name w:val="annotation subject"/>
    <w:basedOn w:val="Commentaire"/>
    <w:next w:val="Commentaire"/>
    <w:link w:val="ObjetducommentaireCar"/>
    <w:semiHidden/>
    <w:unhideWhenUsed/>
    <w:rsid w:val="003273F1"/>
    <w:rPr>
      <w:b/>
      <w:bCs/>
    </w:rPr>
  </w:style>
  <w:style w:type="character" w:customStyle="1" w:styleId="ObjetducommentaireCar">
    <w:name w:val="Objet du commentaire Car"/>
    <w:basedOn w:val="CommentaireCar"/>
    <w:link w:val="Objetducommentaire"/>
    <w:semiHidden/>
    <w:rsid w:val="003273F1"/>
    <w:rPr>
      <w:b/>
      <w:bCs/>
    </w:rPr>
  </w:style>
  <w:style w:type="paragraph" w:styleId="En-tte">
    <w:name w:val="header"/>
    <w:basedOn w:val="Normal"/>
    <w:link w:val="En-tteCar"/>
    <w:semiHidden/>
    <w:unhideWhenUsed/>
    <w:rsid w:val="00644345"/>
    <w:pPr>
      <w:tabs>
        <w:tab w:val="center" w:pos="4680"/>
        <w:tab w:val="right" w:pos="9360"/>
      </w:tabs>
      <w:spacing w:line="240" w:lineRule="auto"/>
    </w:pPr>
  </w:style>
  <w:style w:type="character" w:customStyle="1" w:styleId="En-tteCar">
    <w:name w:val="En-tête Car"/>
    <w:basedOn w:val="Policepardfaut"/>
    <w:link w:val="En-tte"/>
    <w:semiHidden/>
    <w:rsid w:val="00644345"/>
    <w:rPr>
      <w:sz w:val="24"/>
      <w:szCs w:val="24"/>
    </w:rPr>
  </w:style>
  <w:style w:type="paragraph" w:customStyle="1" w:styleId="paragraph">
    <w:name w:val="paragraph"/>
    <w:basedOn w:val="Normal"/>
    <w:rsid w:val="0086354A"/>
    <w:pPr>
      <w:spacing w:before="100" w:beforeAutospacing="1" w:after="100" w:afterAutospacing="1" w:line="240" w:lineRule="auto"/>
    </w:pPr>
    <w:rPr>
      <w:lang w:val="fr-CA" w:eastAsia="fr-CA"/>
    </w:rPr>
  </w:style>
  <w:style w:type="character" w:customStyle="1" w:styleId="normaltextrun">
    <w:name w:val="normaltextrun"/>
    <w:basedOn w:val="Policepardfaut"/>
    <w:rsid w:val="0086354A"/>
  </w:style>
  <w:style w:type="character" w:customStyle="1" w:styleId="eop">
    <w:name w:val="eop"/>
    <w:basedOn w:val="Policepardfaut"/>
    <w:rsid w:val="0086354A"/>
  </w:style>
  <w:style w:type="character" w:styleId="Lienhypertexte">
    <w:name w:val="Hyperlink"/>
    <w:basedOn w:val="Policepardfaut"/>
    <w:unhideWhenUsed/>
    <w:rsid w:val="002228CD"/>
    <w:rPr>
      <w:color w:val="0000FF" w:themeColor="hyperlink"/>
      <w:u w:val="single"/>
    </w:rPr>
  </w:style>
  <w:style w:type="character" w:styleId="Mentionnonrsolue">
    <w:name w:val="Unresolved Mention"/>
    <w:basedOn w:val="Policepardfaut"/>
    <w:uiPriority w:val="99"/>
    <w:semiHidden/>
    <w:unhideWhenUsed/>
    <w:rsid w:val="002228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161430485">
      <w:bodyDiv w:val="1"/>
      <w:marLeft w:val="0"/>
      <w:marRight w:val="0"/>
      <w:marTop w:val="0"/>
      <w:marBottom w:val="0"/>
      <w:divBdr>
        <w:top w:val="none" w:sz="0" w:space="0" w:color="auto"/>
        <w:left w:val="none" w:sz="0" w:space="0" w:color="auto"/>
        <w:bottom w:val="none" w:sz="0" w:space="0" w:color="auto"/>
        <w:right w:val="none" w:sz="0" w:space="0" w:color="auto"/>
      </w:divBdr>
    </w:div>
    <w:div w:id="133222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doi.org/10.7202/006768ar"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ler\AppData\Local\Temp\Rar$DIa11268.40498\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C770F2367F17B4EB8CC6A466A9C5B49" ma:contentTypeVersion="12" ma:contentTypeDescription="Crée un document." ma:contentTypeScope="" ma:versionID="e1e0e338ed38154be4fd3a85e2744c8e">
  <xsd:schema xmlns:xsd="http://www.w3.org/2001/XMLSchema" xmlns:xs="http://www.w3.org/2001/XMLSchema" xmlns:p="http://schemas.microsoft.com/office/2006/metadata/properties" xmlns:ns2="1f63fd73-8f2c-4c58-b29c-fa62d0311716" xmlns:ns3="e4625a0a-1222-47d5-af74-8573608305da" targetNamespace="http://schemas.microsoft.com/office/2006/metadata/properties" ma:root="true" ma:fieldsID="be8aaaf1e04ec47e5d67f1e89d579204" ns2:_="" ns3:_="">
    <xsd:import namespace="1f63fd73-8f2c-4c58-b29c-fa62d0311716"/>
    <xsd:import namespace="e4625a0a-1222-47d5-af74-8573608305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63fd73-8f2c-4c58-b29c-fa62d0311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625a0a-1222-47d5-af74-8573608305da"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02914E-4C3A-4163-A6C9-332A453E9DC3}">
  <ds:schemaRefs>
    <ds:schemaRef ds:uri="http://schemas.openxmlformats.org/officeDocument/2006/bibliography"/>
  </ds:schemaRefs>
</ds:datastoreItem>
</file>

<file path=customXml/itemProps2.xml><?xml version="1.0" encoding="utf-8"?>
<ds:datastoreItem xmlns:ds="http://schemas.openxmlformats.org/officeDocument/2006/customXml" ds:itemID="{ADF67FDE-7240-48C5-AA38-5D457D45B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63fd73-8f2c-4c58-b29c-fa62d0311716"/>
    <ds:schemaRef ds:uri="e4625a0a-1222-47d5-af74-857360830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6D52F1-E084-448A-9D8D-79878F9F70F4}">
  <ds:schemaRefs>
    <ds:schemaRef ds:uri="http://schemas.microsoft.com/sharepoint/v3/contenttype/forms"/>
  </ds:schemaRefs>
</ds:datastoreItem>
</file>

<file path=customXml/itemProps4.xml><?xml version="1.0" encoding="utf-8"?>
<ds:datastoreItem xmlns:ds="http://schemas.openxmlformats.org/officeDocument/2006/customXml" ds:itemID="{A9E17DE8-008D-4136-9A51-0D6D66221E29}">
  <ds:schemaRefs>
    <ds:schemaRef ds:uri="http://purl.org/dc/dcmitype/"/>
    <ds:schemaRef ds:uri="http://purl.org/dc/elements/1.1/"/>
    <ds:schemaRef ds:uri="1f63fd73-8f2c-4c58-b29c-fa62d0311716"/>
    <ds:schemaRef ds:uri="e4625a0a-1222-47d5-af74-8573608305da"/>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TF_Template_Word_Windows_2016.dotx</Template>
  <TotalTime>1</TotalTime>
  <Pages>4</Pages>
  <Words>922</Words>
  <Characters>5077</Characters>
  <Application>Microsoft Office Word</Application>
  <DocSecurity>0</DocSecurity>
  <Lines>42</Lines>
  <Paragraphs>11</Paragraphs>
  <ScaleCrop>false</ScaleCrop>
  <Company>Informa Plc</Company>
  <LinksUpToDate>false</LinksUpToDate>
  <CharactersWithSpaces>5988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Louis Rivet-Préfontaine</dc:creator>
  <cp:lastModifiedBy>paul sabourin</cp:lastModifiedBy>
  <cp:revision>2</cp:revision>
  <cp:lastPrinted>2011-07-22T14:54:00Z</cp:lastPrinted>
  <dcterms:created xsi:type="dcterms:W3CDTF">2024-12-19T19:12:00Z</dcterms:created>
  <dcterms:modified xsi:type="dcterms:W3CDTF">2024-12-19T19:12:00Z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0x0101003C770F2367F17B4EB8CC6A466A9C5B49</vt:lpwstr>
  </property>
</Properties>
</file>